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2329" w14:textId="77777777" w:rsidR="00525AE0" w:rsidRDefault="00525AE0" w:rsidP="00A86977">
      <w:pPr>
        <w:jc w:val="center"/>
        <w:rPr>
          <w:rFonts w:ascii="Arial" w:hAnsi="Arial" w:cs="Arial"/>
          <w:b/>
          <w:bCs/>
        </w:rPr>
      </w:pPr>
    </w:p>
    <w:p w14:paraId="41D3EE90" w14:textId="77777777" w:rsidR="00525AE0" w:rsidRDefault="00525AE0" w:rsidP="00A86977">
      <w:pPr>
        <w:jc w:val="center"/>
        <w:rPr>
          <w:rFonts w:ascii="Arial" w:hAnsi="Arial" w:cs="Arial"/>
          <w:b/>
          <w:bCs/>
        </w:rPr>
      </w:pPr>
    </w:p>
    <w:p w14:paraId="414133FC" w14:textId="59919A29" w:rsidR="00273C06" w:rsidRPr="00A86977" w:rsidRDefault="00BE5B5F" w:rsidP="00A86977">
      <w:pPr>
        <w:jc w:val="center"/>
        <w:rPr>
          <w:rFonts w:ascii="Arial" w:hAnsi="Arial" w:cs="Arial"/>
          <w:b/>
          <w:bCs/>
        </w:rPr>
      </w:pPr>
      <w:r>
        <w:rPr>
          <w:rFonts w:ascii="Arial" w:hAnsi="Arial" w:cs="Arial"/>
          <w:b/>
          <w:bCs/>
          <w:noProof/>
        </w:rPr>
        <w:drawing>
          <wp:inline distT="0" distB="0" distL="0" distR="0" wp14:anchorId="286DA2EB" wp14:editId="6E92132E">
            <wp:extent cx="2647950" cy="1885985"/>
            <wp:effectExtent l="0" t="0" r="0" b="0"/>
            <wp:docPr id="154267933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79337" name="Picture 1" descr="A close-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7950" cy="1885985"/>
                    </a:xfrm>
                    <a:prstGeom prst="rect">
                      <a:avLst/>
                    </a:prstGeom>
                  </pic:spPr>
                </pic:pic>
              </a:graphicData>
            </a:graphic>
          </wp:inline>
        </w:drawing>
      </w:r>
    </w:p>
    <w:p w14:paraId="7818F898" w14:textId="77777777" w:rsidR="004C51C4" w:rsidRPr="005B5F68" w:rsidRDefault="00277996" w:rsidP="00A86977">
      <w:pPr>
        <w:pBdr>
          <w:bottom w:val="single" w:sz="4" w:space="1" w:color="auto"/>
        </w:pBdr>
        <w:spacing w:after="0"/>
        <w:jc w:val="center"/>
        <w:rPr>
          <w:rFonts w:ascii="Arial" w:hAnsi="Arial" w:cs="Arial"/>
          <w:b/>
          <w:sz w:val="76"/>
          <w:szCs w:val="76"/>
        </w:rPr>
      </w:pPr>
      <w:r w:rsidRPr="00A86977">
        <w:rPr>
          <w:rFonts w:ascii="Arial" w:hAnsi="Arial" w:cs="Arial"/>
          <w:b/>
          <w:sz w:val="76"/>
          <w:szCs w:val="76"/>
        </w:rPr>
        <w:t>Municipal and School Board Election</w:t>
      </w:r>
    </w:p>
    <w:p w14:paraId="6106A444" w14:textId="6BAF0619" w:rsidR="00277996" w:rsidRPr="00A86977" w:rsidRDefault="00277996" w:rsidP="00A86977">
      <w:pPr>
        <w:pBdr>
          <w:bottom w:val="single" w:sz="4" w:space="1" w:color="auto"/>
        </w:pBdr>
        <w:spacing w:after="0"/>
        <w:jc w:val="center"/>
        <w:rPr>
          <w:rFonts w:ascii="Arial" w:hAnsi="Arial" w:cs="Arial"/>
          <w:sz w:val="76"/>
          <w:szCs w:val="76"/>
        </w:rPr>
      </w:pPr>
      <w:r w:rsidRPr="00A86977">
        <w:rPr>
          <w:rFonts w:ascii="Arial" w:hAnsi="Arial" w:cs="Arial"/>
          <w:b/>
          <w:sz w:val="76"/>
          <w:szCs w:val="76"/>
        </w:rPr>
        <w:t>202</w:t>
      </w:r>
      <w:r w:rsidR="00F85971">
        <w:rPr>
          <w:rFonts w:ascii="Arial" w:hAnsi="Arial" w:cs="Arial"/>
          <w:b/>
          <w:sz w:val="76"/>
          <w:szCs w:val="76"/>
        </w:rPr>
        <w:t>6</w:t>
      </w:r>
    </w:p>
    <w:p w14:paraId="2C562E87" w14:textId="7A297CF1" w:rsidR="00277996" w:rsidRPr="005B5F68" w:rsidRDefault="00A86977" w:rsidP="00A86977">
      <w:pPr>
        <w:spacing w:before="240"/>
        <w:jc w:val="center"/>
        <w:rPr>
          <w:rFonts w:ascii="Arial" w:hAnsi="Arial" w:cs="Arial"/>
          <w:b/>
          <w:sz w:val="52"/>
          <w:szCs w:val="52"/>
        </w:rPr>
      </w:pPr>
      <w:r>
        <w:rPr>
          <w:rFonts w:ascii="Arial" w:hAnsi="Arial" w:cs="Arial"/>
          <w:b/>
          <w:sz w:val="52"/>
          <w:szCs w:val="52"/>
        </w:rPr>
        <w:t>Election Accessibility Plan</w:t>
      </w:r>
    </w:p>
    <w:p w14:paraId="3A6B0C25" w14:textId="2B6F5136" w:rsidR="00277996" w:rsidRPr="00A86977" w:rsidRDefault="00F85971" w:rsidP="00A86977">
      <w:pPr>
        <w:spacing w:after="0"/>
        <w:jc w:val="center"/>
        <w:rPr>
          <w:rFonts w:ascii="Arial" w:hAnsi="Arial" w:cs="Arial"/>
          <w:bCs/>
          <w:sz w:val="24"/>
          <w:szCs w:val="24"/>
        </w:rPr>
      </w:pPr>
      <w:r>
        <w:rPr>
          <w:rFonts w:ascii="Arial" w:hAnsi="Arial" w:cs="Arial"/>
          <w:bCs/>
          <w:sz w:val="24"/>
          <w:szCs w:val="24"/>
        </w:rPr>
        <w:t>County Administration Building</w:t>
      </w:r>
    </w:p>
    <w:p w14:paraId="02EF9BF4" w14:textId="688B614D" w:rsidR="00277996" w:rsidRPr="00A86977" w:rsidRDefault="00277996" w:rsidP="00277996">
      <w:pPr>
        <w:spacing w:after="0"/>
        <w:jc w:val="center"/>
        <w:rPr>
          <w:rFonts w:ascii="Arial" w:hAnsi="Arial" w:cs="Arial"/>
          <w:bCs/>
          <w:sz w:val="24"/>
          <w:szCs w:val="24"/>
        </w:rPr>
      </w:pPr>
      <w:r w:rsidRPr="00A86977">
        <w:rPr>
          <w:rFonts w:ascii="Arial" w:hAnsi="Arial" w:cs="Arial"/>
          <w:bCs/>
          <w:sz w:val="24"/>
          <w:szCs w:val="24"/>
        </w:rPr>
        <w:t>Clerk’s Office—Main Floor</w:t>
      </w:r>
    </w:p>
    <w:p w14:paraId="09C03C89" w14:textId="6A690200" w:rsidR="00277996" w:rsidRPr="00A86977" w:rsidRDefault="00277996" w:rsidP="00277996">
      <w:pPr>
        <w:spacing w:after="0"/>
        <w:jc w:val="center"/>
        <w:rPr>
          <w:rFonts w:ascii="Arial" w:hAnsi="Arial" w:cs="Arial"/>
          <w:bCs/>
          <w:sz w:val="24"/>
          <w:szCs w:val="24"/>
        </w:rPr>
      </w:pPr>
      <w:r w:rsidRPr="00A86977">
        <w:rPr>
          <w:rFonts w:ascii="Arial" w:hAnsi="Arial" w:cs="Arial"/>
          <w:bCs/>
          <w:sz w:val="24"/>
          <w:szCs w:val="24"/>
        </w:rPr>
        <w:t xml:space="preserve">50 </w:t>
      </w:r>
      <w:r w:rsidR="00F85971">
        <w:rPr>
          <w:rFonts w:ascii="Arial" w:hAnsi="Arial" w:cs="Arial"/>
          <w:bCs/>
          <w:sz w:val="24"/>
          <w:szCs w:val="24"/>
        </w:rPr>
        <w:t>Colborne</w:t>
      </w:r>
      <w:r w:rsidRPr="00A86977">
        <w:rPr>
          <w:rFonts w:ascii="Arial" w:hAnsi="Arial" w:cs="Arial"/>
          <w:bCs/>
          <w:sz w:val="24"/>
          <w:szCs w:val="24"/>
        </w:rPr>
        <w:t xml:space="preserve"> St.</w:t>
      </w:r>
    </w:p>
    <w:p w14:paraId="102BBEA7" w14:textId="77777777" w:rsidR="0099170E" w:rsidRDefault="0099170E" w:rsidP="00277996">
      <w:pPr>
        <w:spacing w:after="0"/>
        <w:jc w:val="center"/>
        <w:rPr>
          <w:rFonts w:ascii="Arial" w:hAnsi="Arial" w:cs="Arial"/>
          <w:bCs/>
          <w:sz w:val="24"/>
          <w:szCs w:val="24"/>
        </w:rPr>
      </w:pPr>
      <w:r>
        <w:rPr>
          <w:rFonts w:ascii="Arial" w:hAnsi="Arial" w:cs="Arial"/>
          <w:bCs/>
          <w:sz w:val="24"/>
          <w:szCs w:val="24"/>
        </w:rPr>
        <w:t xml:space="preserve">Simcoe, Ontario, N3Y 4H3 </w:t>
      </w:r>
    </w:p>
    <w:p w14:paraId="61660439" w14:textId="7C097A12" w:rsidR="004C51C4" w:rsidRPr="00A86977" w:rsidRDefault="00277996" w:rsidP="00277996">
      <w:pPr>
        <w:spacing w:after="0"/>
        <w:jc w:val="center"/>
        <w:rPr>
          <w:rFonts w:ascii="Arial" w:hAnsi="Arial" w:cs="Arial"/>
          <w:bCs/>
          <w:sz w:val="24"/>
          <w:szCs w:val="24"/>
        </w:rPr>
      </w:pPr>
      <w:r w:rsidRPr="00A86977">
        <w:rPr>
          <w:rFonts w:ascii="Arial" w:hAnsi="Arial" w:cs="Arial"/>
          <w:bCs/>
          <w:sz w:val="24"/>
          <w:szCs w:val="24"/>
        </w:rPr>
        <w:t xml:space="preserve">Phone: (519) </w:t>
      </w:r>
      <w:r w:rsidR="0099170E">
        <w:rPr>
          <w:rFonts w:ascii="Arial" w:hAnsi="Arial" w:cs="Arial"/>
          <w:bCs/>
          <w:sz w:val="24"/>
          <w:szCs w:val="24"/>
        </w:rPr>
        <w:t>426 5870</w:t>
      </w:r>
      <w:r w:rsidR="007D2297">
        <w:rPr>
          <w:rFonts w:ascii="Arial" w:hAnsi="Arial" w:cs="Arial"/>
          <w:bCs/>
          <w:sz w:val="24"/>
          <w:szCs w:val="24"/>
        </w:rPr>
        <w:t xml:space="preserve"> ext. 6269#</w:t>
      </w:r>
    </w:p>
    <w:p w14:paraId="6D51D445" w14:textId="4CCF3578" w:rsidR="004C51C4" w:rsidRPr="00A86977" w:rsidRDefault="004C51C4" w:rsidP="00A86977">
      <w:pPr>
        <w:spacing w:after="2000"/>
        <w:jc w:val="center"/>
        <w:rPr>
          <w:rFonts w:ascii="Arial" w:hAnsi="Arial" w:cs="Arial"/>
          <w:bCs/>
          <w:sz w:val="24"/>
          <w:szCs w:val="24"/>
        </w:rPr>
      </w:pPr>
      <w:r w:rsidRPr="00A86977">
        <w:rPr>
          <w:rFonts w:ascii="Arial" w:hAnsi="Arial" w:cs="Arial"/>
          <w:bCs/>
          <w:sz w:val="24"/>
          <w:szCs w:val="24"/>
        </w:rPr>
        <w:t>E</w:t>
      </w:r>
      <w:r w:rsidR="00A37B9F">
        <w:rPr>
          <w:rFonts w:ascii="Arial" w:hAnsi="Arial" w:cs="Arial"/>
          <w:bCs/>
          <w:sz w:val="24"/>
          <w:szCs w:val="24"/>
        </w:rPr>
        <w:t>-</w:t>
      </w:r>
      <w:r w:rsidRPr="00A86977">
        <w:rPr>
          <w:rFonts w:ascii="Arial" w:hAnsi="Arial" w:cs="Arial"/>
          <w:bCs/>
          <w:sz w:val="24"/>
          <w:szCs w:val="24"/>
        </w:rPr>
        <w:t xml:space="preserve">mail: </w:t>
      </w:r>
      <w:hyperlink r:id="rId10" w:history="1">
        <w:r w:rsidR="001F65C3" w:rsidRPr="00234586">
          <w:rPr>
            <w:rStyle w:val="Hyperlink"/>
            <w:rFonts w:ascii="Arial" w:hAnsi="Arial" w:cs="Arial"/>
            <w:bCs/>
            <w:sz w:val="24"/>
            <w:szCs w:val="24"/>
          </w:rPr>
          <w:t>elections@NorfolkCounty.ca</w:t>
        </w:r>
      </w:hyperlink>
    </w:p>
    <w:p w14:paraId="384A2277" w14:textId="4732C008" w:rsidR="00791AC9" w:rsidRPr="00A86977" w:rsidRDefault="00791AC9" w:rsidP="00A86977">
      <w:pPr>
        <w:spacing w:after="0"/>
        <w:rPr>
          <w:rFonts w:ascii="Arial" w:hAnsi="Arial" w:cs="Arial"/>
          <w:sz w:val="24"/>
          <w:szCs w:val="24"/>
        </w:rPr>
      </w:pPr>
      <w:r w:rsidRPr="00A86977">
        <w:rPr>
          <w:rFonts w:ascii="Arial" w:hAnsi="Arial" w:cs="Arial"/>
          <w:sz w:val="24"/>
          <w:szCs w:val="24"/>
        </w:rPr>
        <w:br w:type="page"/>
      </w:r>
    </w:p>
    <w:p w14:paraId="77F13F31" w14:textId="77777777" w:rsidR="00F95D05" w:rsidRPr="00A86977" w:rsidRDefault="000C426B" w:rsidP="0023227D">
      <w:pPr>
        <w:pStyle w:val="Heading2"/>
        <w:rPr>
          <w:rFonts w:ascii="Arial" w:hAnsi="Arial" w:cs="Arial"/>
        </w:rPr>
      </w:pPr>
      <w:r w:rsidRPr="00A86977">
        <w:rPr>
          <w:rFonts w:ascii="Arial" w:hAnsi="Arial" w:cs="Arial"/>
        </w:rPr>
        <w:lastRenderedPageBreak/>
        <w:t xml:space="preserve">Background </w:t>
      </w:r>
    </w:p>
    <w:p w14:paraId="11BA1808" w14:textId="0CAF31B2" w:rsidR="00E60FE9" w:rsidRDefault="000C426B" w:rsidP="00E60FE9">
      <w:r w:rsidRPr="00A86977">
        <w:rPr>
          <w:rFonts w:ascii="Arial" w:hAnsi="Arial" w:cs="Arial"/>
          <w:sz w:val="24"/>
        </w:rPr>
        <w:t xml:space="preserve">In accordance with the </w:t>
      </w:r>
      <w:r w:rsidRPr="00A86977">
        <w:rPr>
          <w:rFonts w:ascii="Arial" w:hAnsi="Arial" w:cs="Arial"/>
          <w:i/>
          <w:sz w:val="24"/>
        </w:rPr>
        <w:t>Municipal Elections Act, 1996</w:t>
      </w:r>
      <w:r w:rsidR="006C5FBE" w:rsidRPr="00A86977">
        <w:rPr>
          <w:rFonts w:ascii="Arial" w:hAnsi="Arial" w:cs="Arial"/>
          <w:sz w:val="24"/>
        </w:rPr>
        <w:t xml:space="preserve">, </w:t>
      </w:r>
      <w:r w:rsidRPr="00A86977">
        <w:rPr>
          <w:rFonts w:ascii="Arial" w:hAnsi="Arial" w:cs="Arial"/>
          <w:sz w:val="24"/>
        </w:rPr>
        <w:t>the</w:t>
      </w:r>
      <w:r w:rsidR="005F0971">
        <w:rPr>
          <w:rFonts w:ascii="Arial" w:hAnsi="Arial" w:cs="Arial"/>
          <w:sz w:val="24"/>
        </w:rPr>
        <w:t xml:space="preserve"> Clerk</w:t>
      </w:r>
      <w:r w:rsidRPr="00A86977">
        <w:rPr>
          <w:rFonts w:ascii="Arial" w:hAnsi="Arial" w:cs="Arial"/>
          <w:sz w:val="24"/>
        </w:rPr>
        <w:t xml:space="preserve"> </w:t>
      </w:r>
      <w:r w:rsidR="007B3CDB" w:rsidRPr="00A86977">
        <w:rPr>
          <w:rFonts w:ascii="Arial" w:hAnsi="Arial" w:cs="Arial"/>
          <w:sz w:val="24"/>
        </w:rPr>
        <w:t>must</w:t>
      </w:r>
      <w:r w:rsidRPr="00A86977">
        <w:rPr>
          <w:rFonts w:ascii="Arial" w:hAnsi="Arial" w:cs="Arial"/>
          <w:sz w:val="24"/>
        </w:rPr>
        <w:t xml:space="preserve"> have regard for the needs of electors and candidates with disabilities and shall prepare a </w:t>
      </w:r>
      <w:r w:rsidRPr="00BC5021">
        <w:rPr>
          <w:rFonts w:ascii="Arial" w:hAnsi="Arial" w:cs="Arial"/>
          <w:sz w:val="24"/>
          <w:szCs w:val="24"/>
        </w:rPr>
        <w:t>plan</w:t>
      </w:r>
      <w:r w:rsidRPr="00A86977">
        <w:rPr>
          <w:rFonts w:ascii="Arial" w:hAnsi="Arial" w:cs="Arial"/>
          <w:sz w:val="24"/>
        </w:rPr>
        <w:t xml:space="preserve"> regarding the identification, removal</w:t>
      </w:r>
      <w:r w:rsidR="006E284B">
        <w:rPr>
          <w:rFonts w:ascii="Arial" w:hAnsi="Arial" w:cs="Arial"/>
          <w:sz w:val="24"/>
        </w:rPr>
        <w:t>,</w:t>
      </w:r>
      <w:r w:rsidRPr="00A86977">
        <w:rPr>
          <w:rFonts w:ascii="Arial" w:hAnsi="Arial" w:cs="Arial"/>
          <w:sz w:val="24"/>
        </w:rPr>
        <w:t xml:space="preserve"> and prevention of barriers that affect electors and candidates with disabilities</w:t>
      </w:r>
      <w:r w:rsidR="00F342AF" w:rsidRPr="00A86977">
        <w:rPr>
          <w:rFonts w:ascii="Arial" w:hAnsi="Arial" w:cs="Arial"/>
          <w:sz w:val="24"/>
        </w:rPr>
        <w:t xml:space="preserve">. The plan must be made </w:t>
      </w:r>
      <w:r w:rsidRPr="00A86977">
        <w:rPr>
          <w:rFonts w:ascii="Arial" w:hAnsi="Arial" w:cs="Arial"/>
          <w:sz w:val="24"/>
        </w:rPr>
        <w:t xml:space="preserve">available to the public before </w:t>
      </w:r>
      <w:r w:rsidRPr="00BC5021">
        <w:rPr>
          <w:rFonts w:ascii="Arial" w:hAnsi="Arial" w:cs="Arial"/>
          <w:sz w:val="24"/>
          <w:szCs w:val="24"/>
        </w:rPr>
        <w:t>voting</w:t>
      </w:r>
      <w:r w:rsidRPr="00A86977">
        <w:rPr>
          <w:rFonts w:ascii="Arial" w:hAnsi="Arial" w:cs="Arial"/>
          <w:sz w:val="24"/>
        </w:rPr>
        <w:t xml:space="preserve"> day.</w:t>
      </w:r>
      <w:r w:rsidR="007A211A" w:rsidRPr="00A86977">
        <w:rPr>
          <w:rFonts w:ascii="Arial" w:hAnsi="Arial" w:cs="Arial"/>
          <w:sz w:val="24"/>
        </w:rPr>
        <w:t xml:space="preserve"> Within 90 days after the election, the </w:t>
      </w:r>
      <w:r w:rsidR="005F0971">
        <w:rPr>
          <w:rFonts w:ascii="Arial" w:hAnsi="Arial" w:cs="Arial"/>
          <w:sz w:val="24"/>
        </w:rPr>
        <w:t>Clerk</w:t>
      </w:r>
      <w:r w:rsidR="007A211A" w:rsidRPr="00A86977">
        <w:rPr>
          <w:rFonts w:ascii="Arial" w:hAnsi="Arial" w:cs="Arial"/>
          <w:sz w:val="24"/>
        </w:rPr>
        <w:t xml:space="preserve"> must also prepare a public report about the identification, removal</w:t>
      </w:r>
      <w:r w:rsidR="001E3FB6">
        <w:rPr>
          <w:rFonts w:ascii="Arial" w:hAnsi="Arial" w:cs="Arial"/>
          <w:sz w:val="24"/>
        </w:rPr>
        <w:t>,</w:t>
      </w:r>
      <w:r w:rsidR="007A211A" w:rsidRPr="00A86977">
        <w:rPr>
          <w:rFonts w:ascii="Arial" w:hAnsi="Arial" w:cs="Arial"/>
          <w:sz w:val="24"/>
        </w:rPr>
        <w:t xml:space="preserve"> and prevention of barriers that affect</w:t>
      </w:r>
      <w:r w:rsidR="007B3CDB" w:rsidRPr="00A86977">
        <w:rPr>
          <w:rFonts w:ascii="Arial" w:hAnsi="Arial" w:cs="Arial"/>
          <w:sz w:val="24"/>
        </w:rPr>
        <w:t>ed</w:t>
      </w:r>
      <w:r w:rsidR="007A211A" w:rsidRPr="00A86977">
        <w:rPr>
          <w:rFonts w:ascii="Arial" w:hAnsi="Arial" w:cs="Arial"/>
          <w:sz w:val="24"/>
        </w:rPr>
        <w:t xml:space="preserve"> electors and candidates with disabilities.</w:t>
      </w:r>
      <w:r w:rsidR="00E60FE9">
        <w:rPr>
          <w:rFonts w:ascii="Arial" w:hAnsi="Arial" w:cs="Arial"/>
          <w:sz w:val="24"/>
        </w:rPr>
        <w:t xml:space="preserve"> </w:t>
      </w:r>
      <w:r w:rsidR="00E60FE9" w:rsidRPr="00E60FE9">
        <w:rPr>
          <w:rFonts w:ascii="Arial" w:hAnsi="Arial" w:cs="Arial"/>
          <w:sz w:val="24"/>
          <w:szCs w:val="24"/>
        </w:rPr>
        <w:t>The focus of this Plan is to ensure that electoral services are accessible to all electors and candidates, to identify and eliminate barriers for persons with disabilities and to create a positive voting experience.</w:t>
      </w:r>
    </w:p>
    <w:p w14:paraId="7D12330F" w14:textId="2B38A5E0" w:rsidR="000C426B" w:rsidRPr="00A86977" w:rsidRDefault="000C426B" w:rsidP="000C426B">
      <w:pPr>
        <w:rPr>
          <w:rFonts w:ascii="Arial" w:hAnsi="Arial" w:cs="Arial"/>
          <w:sz w:val="24"/>
        </w:rPr>
      </w:pPr>
    </w:p>
    <w:p w14:paraId="3E3DB4D2" w14:textId="77777777" w:rsidR="004556AC" w:rsidRPr="00A86977" w:rsidRDefault="004556AC" w:rsidP="004556AC">
      <w:pPr>
        <w:pStyle w:val="Heading2"/>
        <w:rPr>
          <w:rFonts w:ascii="Arial" w:hAnsi="Arial" w:cs="Arial"/>
        </w:rPr>
      </w:pPr>
      <w:r w:rsidRPr="00A86977">
        <w:rPr>
          <w:rFonts w:ascii="Arial" w:hAnsi="Arial" w:cs="Arial"/>
        </w:rPr>
        <w:t>Legislation</w:t>
      </w:r>
    </w:p>
    <w:p w14:paraId="2D3387B8" w14:textId="7FC3C33C" w:rsidR="002B663B" w:rsidRPr="002B663B" w:rsidRDefault="002B663B" w:rsidP="007A211A">
      <w:pPr>
        <w:rPr>
          <w:rFonts w:ascii="Arial" w:hAnsi="Arial" w:cs="Arial"/>
          <w:sz w:val="24"/>
          <w:szCs w:val="24"/>
        </w:rPr>
      </w:pPr>
      <w:r w:rsidRPr="002B663B">
        <w:rPr>
          <w:rFonts w:ascii="Arial" w:hAnsi="Arial" w:cs="Arial"/>
          <w:sz w:val="24"/>
          <w:szCs w:val="24"/>
        </w:rPr>
        <w:t>The County Clerk is responsible for conducting municipal elections and establishing policies and procedures to ensure that all electors have the opportunity to fully participate in the 20</w:t>
      </w:r>
      <w:r w:rsidR="002467D7">
        <w:rPr>
          <w:rFonts w:ascii="Arial" w:hAnsi="Arial" w:cs="Arial"/>
          <w:sz w:val="24"/>
          <w:szCs w:val="24"/>
        </w:rPr>
        <w:t>26</w:t>
      </w:r>
      <w:r w:rsidRPr="002B663B">
        <w:rPr>
          <w:rFonts w:ascii="Arial" w:hAnsi="Arial" w:cs="Arial"/>
          <w:sz w:val="24"/>
          <w:szCs w:val="24"/>
        </w:rPr>
        <w:t xml:space="preserve"> Municipal Election</w:t>
      </w:r>
      <w:r>
        <w:rPr>
          <w:rFonts w:ascii="Arial" w:hAnsi="Arial" w:cs="Arial"/>
          <w:sz w:val="24"/>
          <w:szCs w:val="24"/>
        </w:rPr>
        <w:t>.</w:t>
      </w:r>
    </w:p>
    <w:p w14:paraId="604EA531" w14:textId="2C50A76B" w:rsidR="007A211A" w:rsidRPr="00A86977" w:rsidRDefault="007A211A" w:rsidP="007A211A">
      <w:pPr>
        <w:rPr>
          <w:rFonts w:ascii="Arial" w:hAnsi="Arial" w:cs="Arial"/>
          <w:sz w:val="24"/>
          <w:szCs w:val="24"/>
        </w:rPr>
      </w:pPr>
      <w:r w:rsidRPr="00A86977">
        <w:rPr>
          <w:rFonts w:ascii="Arial" w:hAnsi="Arial" w:cs="Arial"/>
          <w:sz w:val="24"/>
        </w:rPr>
        <w:t xml:space="preserve">Section 12.1 of the </w:t>
      </w:r>
      <w:r w:rsidRPr="00A86977">
        <w:rPr>
          <w:rFonts w:ascii="Arial" w:hAnsi="Arial" w:cs="Arial"/>
          <w:i/>
          <w:sz w:val="24"/>
        </w:rPr>
        <w:t xml:space="preserve">Municipal Elections Act </w:t>
      </w:r>
      <w:r w:rsidRPr="00A86977">
        <w:rPr>
          <w:rFonts w:ascii="Arial" w:hAnsi="Arial" w:cs="Arial"/>
          <w:sz w:val="24"/>
        </w:rPr>
        <w:t>states that:</w:t>
      </w:r>
    </w:p>
    <w:p w14:paraId="44243EE3" w14:textId="77777777" w:rsidR="007A211A" w:rsidRPr="00A86977" w:rsidRDefault="007A211A" w:rsidP="007A211A">
      <w:pPr>
        <w:ind w:left="720"/>
        <w:rPr>
          <w:rFonts w:ascii="Arial" w:hAnsi="Arial" w:cs="Arial"/>
          <w:i/>
          <w:sz w:val="24"/>
          <w:szCs w:val="24"/>
        </w:rPr>
      </w:pPr>
      <w:r w:rsidRPr="00A86977">
        <w:rPr>
          <w:rFonts w:ascii="Arial" w:hAnsi="Arial" w:cs="Arial"/>
          <w:i/>
          <w:sz w:val="24"/>
          <w:szCs w:val="24"/>
        </w:rPr>
        <w:t>“(1) A clerk who is responsible for conducting an election shall have regard to the needs of electors and candidates with disabilities.</w:t>
      </w:r>
    </w:p>
    <w:p w14:paraId="3D8D6E7F" w14:textId="77777777" w:rsidR="007A211A" w:rsidRPr="00A86977" w:rsidRDefault="007A211A" w:rsidP="007A211A">
      <w:pPr>
        <w:ind w:left="720"/>
        <w:rPr>
          <w:rFonts w:ascii="Arial" w:hAnsi="Arial" w:cs="Arial"/>
          <w:i/>
          <w:sz w:val="24"/>
          <w:szCs w:val="24"/>
        </w:rPr>
      </w:pPr>
      <w:r w:rsidRPr="00A86977">
        <w:rPr>
          <w:rFonts w:ascii="Arial" w:hAnsi="Arial" w:cs="Arial"/>
          <w:i/>
          <w:sz w:val="24"/>
          <w:szCs w:val="24"/>
        </w:rPr>
        <w:t>(2) The clerk shall prepare a plan regarding the identification, removal and prevention of barriers that affect electors and candidates with disabilities and shall make the plan available to the public before voting day in a regular election.</w:t>
      </w:r>
    </w:p>
    <w:p w14:paraId="75D4C46B" w14:textId="77777777" w:rsidR="007A211A" w:rsidRDefault="007A211A" w:rsidP="007A211A">
      <w:pPr>
        <w:ind w:left="720"/>
        <w:rPr>
          <w:rFonts w:ascii="Arial" w:hAnsi="Arial" w:cs="Arial"/>
          <w:i/>
          <w:sz w:val="24"/>
          <w:szCs w:val="24"/>
        </w:rPr>
      </w:pPr>
      <w:r w:rsidRPr="00A86977">
        <w:rPr>
          <w:rFonts w:ascii="Arial" w:hAnsi="Arial" w:cs="Arial"/>
          <w:i/>
          <w:sz w:val="24"/>
          <w:szCs w:val="24"/>
        </w:rPr>
        <w:t>(3) Within 90 days after voting day in a regular election, the clerk shall prepare a report about the identification, removal and prevention of barriers that affect electors and candidates with disabilities and shall make the report available to the public.”</w:t>
      </w:r>
    </w:p>
    <w:p w14:paraId="1AE963F0" w14:textId="49D8DCE5" w:rsidR="005D7555" w:rsidRPr="00082244" w:rsidRDefault="005D7555" w:rsidP="00082244">
      <w:pPr>
        <w:ind w:left="720"/>
        <w:rPr>
          <w:rFonts w:ascii="Arial" w:hAnsi="Arial" w:cs="Arial"/>
          <w:i/>
          <w:iCs/>
          <w:sz w:val="24"/>
          <w:szCs w:val="24"/>
        </w:rPr>
      </w:pPr>
      <w:r w:rsidRPr="00082244">
        <w:rPr>
          <w:rFonts w:ascii="Arial" w:hAnsi="Arial" w:cs="Arial"/>
          <w:i/>
          <w:iCs/>
          <w:sz w:val="24"/>
          <w:szCs w:val="24"/>
        </w:rPr>
        <w:t>41 (3) The clerk shall make such changes to some or all of the ballots as he or she considers necessary or desirable to allow electors with visual impairments to vote without the assistance referred to in paragraph 4 of subsection 52 (1). 1996, c. 32, Sched., s. 41 (3); 2001, c. 32, s. 30 (1).</w:t>
      </w:r>
    </w:p>
    <w:p w14:paraId="5EEEB883" w14:textId="072963EB" w:rsidR="00082244" w:rsidRPr="00A86977" w:rsidRDefault="004556AC" w:rsidP="000C426B">
      <w:pPr>
        <w:rPr>
          <w:rFonts w:ascii="Arial" w:hAnsi="Arial" w:cs="Arial"/>
          <w:sz w:val="24"/>
        </w:rPr>
      </w:pPr>
      <w:r w:rsidRPr="00A86977">
        <w:rPr>
          <w:rFonts w:ascii="Arial" w:hAnsi="Arial" w:cs="Arial"/>
          <w:sz w:val="24"/>
        </w:rPr>
        <w:t xml:space="preserve">Section 45(2) of the </w:t>
      </w:r>
      <w:r w:rsidRPr="00A86977">
        <w:rPr>
          <w:rFonts w:ascii="Arial" w:hAnsi="Arial" w:cs="Arial"/>
          <w:i/>
          <w:sz w:val="24"/>
        </w:rPr>
        <w:t xml:space="preserve">Municipal Elections Act </w:t>
      </w:r>
      <w:r w:rsidRPr="00A86977">
        <w:rPr>
          <w:rFonts w:ascii="Arial" w:hAnsi="Arial" w:cs="Arial"/>
          <w:sz w:val="24"/>
        </w:rPr>
        <w:t>states that:</w:t>
      </w:r>
    </w:p>
    <w:p w14:paraId="2C1F0B4F" w14:textId="3E01A187" w:rsidR="00082244" w:rsidRPr="00082244" w:rsidRDefault="004556AC" w:rsidP="00082244">
      <w:pPr>
        <w:ind w:left="720"/>
        <w:rPr>
          <w:rFonts w:ascii="Arial" w:hAnsi="Arial" w:cs="Arial"/>
          <w:i/>
          <w:sz w:val="24"/>
        </w:rPr>
      </w:pPr>
      <w:r w:rsidRPr="00A86977">
        <w:rPr>
          <w:rFonts w:ascii="Arial" w:hAnsi="Arial" w:cs="Arial"/>
          <w:i/>
          <w:sz w:val="24"/>
        </w:rPr>
        <w:t>“In establishing locations of voting places, the clerk shall ensure that each voting place is accessible to electors with disa</w:t>
      </w:r>
      <w:r w:rsidR="00235C18" w:rsidRPr="00A86977">
        <w:rPr>
          <w:rFonts w:ascii="Arial" w:hAnsi="Arial" w:cs="Arial"/>
          <w:i/>
          <w:sz w:val="24"/>
        </w:rPr>
        <w:t>bilities.”</w:t>
      </w:r>
    </w:p>
    <w:p w14:paraId="6046E8AB" w14:textId="16DFA89C" w:rsidR="00082244" w:rsidRDefault="00082244" w:rsidP="00F145E6">
      <w:pPr>
        <w:pStyle w:val="Heading2"/>
        <w:rPr>
          <w:rFonts w:ascii="Arial" w:hAnsi="Arial" w:cs="Arial"/>
        </w:rPr>
      </w:pPr>
      <w:r>
        <w:rPr>
          <w:rFonts w:ascii="Arial" w:hAnsi="Arial" w:cs="Arial"/>
        </w:rPr>
        <w:lastRenderedPageBreak/>
        <w:br/>
        <w:t>Policy CS-54 Corporate Accessibility Policy</w:t>
      </w:r>
    </w:p>
    <w:p w14:paraId="687CDFF1" w14:textId="77777777" w:rsidR="00BF165B" w:rsidRPr="00BF165B" w:rsidRDefault="00BF165B" w:rsidP="00BF165B">
      <w:pPr>
        <w:rPr>
          <w:rFonts w:ascii="Arial" w:hAnsi="Arial" w:cs="Arial"/>
          <w:sz w:val="24"/>
          <w:szCs w:val="24"/>
        </w:rPr>
      </w:pPr>
      <w:r w:rsidRPr="00BF165B">
        <w:rPr>
          <w:rFonts w:ascii="Arial" w:hAnsi="Arial" w:cs="Arial"/>
          <w:sz w:val="24"/>
          <w:szCs w:val="24"/>
        </w:rPr>
        <w:t>The Corporation of Norfolk County is committed to eliminating barriers and improving accessibility for persons with disabilities in a manner that respects dignity, independence, integration and equal opportunity.</w:t>
      </w:r>
    </w:p>
    <w:p w14:paraId="3C17D25C" w14:textId="47FF89D9" w:rsidR="00082244" w:rsidRPr="00BF165B" w:rsidRDefault="00BF165B" w:rsidP="00082244">
      <w:pPr>
        <w:rPr>
          <w:rFonts w:ascii="Arial" w:hAnsi="Arial" w:cs="Arial"/>
          <w:sz w:val="24"/>
          <w:szCs w:val="24"/>
        </w:rPr>
      </w:pPr>
      <w:r w:rsidRPr="00BF165B">
        <w:rPr>
          <w:rFonts w:ascii="Arial" w:hAnsi="Arial" w:cs="Arial"/>
          <w:sz w:val="24"/>
          <w:szCs w:val="24"/>
        </w:rPr>
        <w:t>Norfolk County recognizes the diverse needs of all our residents and customers and will respond by striving to provide services and facilities that are accessible to all. Norfolk County is committed to meeting the needs of people with disabilities in a timely manner, and will do so by preventing and removing barriers to accessibility and meeting accessibility requirements under the Accessibility for Ontarians with Disabilities Act. A link to the full corporate accessibility policy is included as a resource at the end of this document.</w:t>
      </w:r>
    </w:p>
    <w:p w14:paraId="3FCB63D6" w14:textId="77777777" w:rsidR="00082244" w:rsidRPr="00082244" w:rsidRDefault="00082244" w:rsidP="00082244"/>
    <w:p w14:paraId="1A3089B9" w14:textId="5F9E8AFD" w:rsidR="00F145E6" w:rsidRPr="00F145E6" w:rsidRDefault="00687921" w:rsidP="00F145E6">
      <w:pPr>
        <w:pStyle w:val="Heading2"/>
        <w:rPr>
          <w:rFonts w:ascii="Arial" w:hAnsi="Arial" w:cs="Arial"/>
        </w:rPr>
      </w:pPr>
      <w:r w:rsidRPr="00A86977">
        <w:rPr>
          <w:rFonts w:ascii="Arial" w:hAnsi="Arial" w:cs="Arial"/>
        </w:rPr>
        <w:t>Polling Locations</w:t>
      </w:r>
    </w:p>
    <w:p w14:paraId="0E8BEE42" w14:textId="574F25D2" w:rsidR="00687921" w:rsidRDefault="00687921" w:rsidP="00687921">
      <w:pPr>
        <w:rPr>
          <w:rFonts w:ascii="Arial" w:hAnsi="Arial" w:cs="Arial"/>
          <w:sz w:val="24"/>
        </w:rPr>
      </w:pPr>
      <w:r w:rsidRPr="00A86977">
        <w:rPr>
          <w:rFonts w:ascii="Arial" w:hAnsi="Arial" w:cs="Arial"/>
          <w:sz w:val="24"/>
          <w:u w:val="single"/>
        </w:rPr>
        <w:t>Advance polls</w:t>
      </w:r>
      <w:r w:rsidRPr="00A86977">
        <w:rPr>
          <w:rFonts w:ascii="Arial" w:hAnsi="Arial" w:cs="Arial"/>
          <w:sz w:val="24"/>
        </w:rPr>
        <w:t xml:space="preserve"> will be held </w:t>
      </w:r>
      <w:r w:rsidR="00F145E6">
        <w:rPr>
          <w:rFonts w:ascii="Arial" w:hAnsi="Arial" w:cs="Arial"/>
          <w:sz w:val="24"/>
        </w:rPr>
        <w:t xml:space="preserve">on the following dates </w:t>
      </w:r>
      <w:r w:rsidRPr="00A86977">
        <w:rPr>
          <w:rFonts w:ascii="Arial" w:hAnsi="Arial" w:cs="Arial"/>
          <w:sz w:val="24"/>
        </w:rPr>
        <w:t>at the following location</w:t>
      </w:r>
      <w:r w:rsidR="00F145E6">
        <w:rPr>
          <w:rFonts w:ascii="Arial" w:hAnsi="Arial" w:cs="Arial"/>
          <w:sz w:val="24"/>
        </w:rPr>
        <w:t>s</w:t>
      </w:r>
      <w:r w:rsidRPr="00A86977">
        <w:rPr>
          <w:rFonts w:ascii="Arial" w:hAnsi="Arial" w:cs="Arial"/>
          <w:sz w:val="24"/>
        </w:rPr>
        <w:t>:</w:t>
      </w:r>
    </w:p>
    <w:p w14:paraId="4E3A2715" w14:textId="4FCE3CD4" w:rsidR="00BE5B5F" w:rsidRDefault="00F145E6" w:rsidP="00BE5B5F">
      <w:pPr>
        <w:pStyle w:val="ListParagraph"/>
        <w:numPr>
          <w:ilvl w:val="0"/>
          <w:numId w:val="21"/>
        </w:numPr>
        <w:rPr>
          <w:rFonts w:ascii="Arial" w:hAnsi="Arial" w:cs="Arial"/>
          <w:sz w:val="24"/>
        </w:rPr>
      </w:pPr>
      <w:r>
        <w:rPr>
          <w:rFonts w:ascii="Arial" w:hAnsi="Arial" w:cs="Arial"/>
          <w:sz w:val="24"/>
        </w:rPr>
        <w:t>Tuesday October 13</w:t>
      </w:r>
      <w:r w:rsidRPr="00F145E6">
        <w:rPr>
          <w:rFonts w:ascii="Arial" w:hAnsi="Arial" w:cs="Arial"/>
          <w:sz w:val="24"/>
          <w:vertAlign w:val="superscript"/>
        </w:rPr>
        <w:t>th</w:t>
      </w:r>
      <w:r>
        <w:rPr>
          <w:rFonts w:ascii="Arial" w:hAnsi="Arial" w:cs="Arial"/>
          <w:sz w:val="24"/>
        </w:rPr>
        <w:t>, from 12:00pm – 6:00pm</w:t>
      </w:r>
    </w:p>
    <w:p w14:paraId="701DDF3B" w14:textId="66BC9A58" w:rsidR="00F145E6" w:rsidRPr="003E6BC3" w:rsidRDefault="00F145E6" w:rsidP="00F145E6">
      <w:pPr>
        <w:pStyle w:val="ListParagraph"/>
        <w:numPr>
          <w:ilvl w:val="1"/>
          <w:numId w:val="21"/>
        </w:numPr>
        <w:rPr>
          <w:rFonts w:ascii="Arial" w:hAnsi="Arial" w:cs="Arial"/>
          <w:sz w:val="24"/>
          <w:lang w:val="en-CA"/>
        </w:rPr>
      </w:pPr>
      <w:r w:rsidRPr="003E6BC3">
        <w:rPr>
          <w:rFonts w:ascii="Arial" w:hAnsi="Arial" w:cs="Arial"/>
          <w:sz w:val="24"/>
        </w:rPr>
        <w:t>Port Dover Community Centre</w:t>
      </w:r>
    </w:p>
    <w:p w14:paraId="409F3C45" w14:textId="0B145D9D" w:rsidR="00730DB9" w:rsidRDefault="00F145E6" w:rsidP="00BE5B5F">
      <w:pPr>
        <w:pStyle w:val="ListParagraph"/>
        <w:numPr>
          <w:ilvl w:val="0"/>
          <w:numId w:val="21"/>
        </w:numPr>
        <w:rPr>
          <w:rFonts w:ascii="Arial" w:hAnsi="Arial" w:cs="Arial"/>
          <w:sz w:val="24"/>
        </w:rPr>
      </w:pPr>
      <w:r>
        <w:rPr>
          <w:rFonts w:ascii="Arial" w:hAnsi="Arial" w:cs="Arial"/>
          <w:sz w:val="24"/>
        </w:rPr>
        <w:t>Thursday October 15</w:t>
      </w:r>
      <w:r w:rsidRPr="00F145E6">
        <w:rPr>
          <w:rFonts w:ascii="Arial" w:hAnsi="Arial" w:cs="Arial"/>
          <w:sz w:val="24"/>
          <w:vertAlign w:val="superscript"/>
        </w:rPr>
        <w:t>th</w:t>
      </w:r>
      <w:r>
        <w:rPr>
          <w:rFonts w:ascii="Arial" w:hAnsi="Arial" w:cs="Arial"/>
          <w:sz w:val="24"/>
        </w:rPr>
        <w:t>, from 12:00pm – 6:00pm</w:t>
      </w:r>
    </w:p>
    <w:p w14:paraId="7463A317" w14:textId="756A3E09" w:rsidR="00F145E6" w:rsidRPr="003E6BC3" w:rsidRDefault="00F145E6" w:rsidP="00F145E6">
      <w:pPr>
        <w:pStyle w:val="ListParagraph"/>
        <w:numPr>
          <w:ilvl w:val="1"/>
          <w:numId w:val="21"/>
        </w:numPr>
        <w:rPr>
          <w:rFonts w:ascii="Arial" w:hAnsi="Arial" w:cs="Arial"/>
          <w:sz w:val="24"/>
          <w:lang w:val="en-CA"/>
        </w:rPr>
      </w:pPr>
      <w:r w:rsidRPr="003E6BC3">
        <w:rPr>
          <w:rFonts w:ascii="Arial" w:hAnsi="Arial" w:cs="Arial"/>
          <w:sz w:val="24"/>
        </w:rPr>
        <w:t>Langton Community Centr</w:t>
      </w:r>
      <w:r w:rsidR="003E6BC3" w:rsidRPr="003E6BC3">
        <w:rPr>
          <w:rFonts w:ascii="Arial" w:hAnsi="Arial" w:cs="Arial"/>
          <w:sz w:val="24"/>
        </w:rPr>
        <w:t>e</w:t>
      </w:r>
    </w:p>
    <w:p w14:paraId="5AA3BFE5" w14:textId="15CCB0CB" w:rsidR="00730DB9" w:rsidRDefault="00F145E6" w:rsidP="00BE5B5F">
      <w:pPr>
        <w:pStyle w:val="ListParagraph"/>
        <w:numPr>
          <w:ilvl w:val="0"/>
          <w:numId w:val="21"/>
        </w:numPr>
        <w:rPr>
          <w:rFonts w:ascii="Arial" w:hAnsi="Arial" w:cs="Arial"/>
          <w:sz w:val="24"/>
        </w:rPr>
      </w:pPr>
      <w:r>
        <w:rPr>
          <w:rFonts w:ascii="Arial" w:hAnsi="Arial" w:cs="Arial"/>
          <w:sz w:val="24"/>
        </w:rPr>
        <w:t>Saturday October 17</w:t>
      </w:r>
      <w:r w:rsidRPr="00F145E6">
        <w:rPr>
          <w:rFonts w:ascii="Arial" w:hAnsi="Arial" w:cs="Arial"/>
          <w:sz w:val="24"/>
          <w:vertAlign w:val="superscript"/>
        </w:rPr>
        <w:t>th</w:t>
      </w:r>
      <w:r>
        <w:rPr>
          <w:rFonts w:ascii="Arial" w:hAnsi="Arial" w:cs="Arial"/>
          <w:sz w:val="24"/>
        </w:rPr>
        <w:t>, from 12:00pm – 4:00pm</w:t>
      </w:r>
    </w:p>
    <w:p w14:paraId="6FD40347" w14:textId="1793D301" w:rsidR="00F145E6" w:rsidRPr="003E6BC3" w:rsidRDefault="006A7900" w:rsidP="00F145E6">
      <w:pPr>
        <w:pStyle w:val="ListParagraph"/>
        <w:numPr>
          <w:ilvl w:val="1"/>
          <w:numId w:val="21"/>
        </w:numPr>
        <w:rPr>
          <w:rFonts w:ascii="Arial" w:hAnsi="Arial" w:cs="Arial"/>
          <w:sz w:val="24"/>
        </w:rPr>
      </w:pPr>
      <w:r>
        <w:rPr>
          <w:rFonts w:ascii="Arial" w:hAnsi="Arial" w:cs="Arial"/>
          <w:sz w:val="24"/>
        </w:rPr>
        <w:t>Simcoe Public Library</w:t>
      </w:r>
    </w:p>
    <w:p w14:paraId="7E882709" w14:textId="27B3DEE8" w:rsidR="00730DB9" w:rsidRDefault="00F145E6" w:rsidP="00BE5B5F">
      <w:pPr>
        <w:pStyle w:val="ListParagraph"/>
        <w:numPr>
          <w:ilvl w:val="0"/>
          <w:numId w:val="21"/>
        </w:numPr>
        <w:rPr>
          <w:rFonts w:ascii="Arial" w:hAnsi="Arial" w:cs="Arial"/>
          <w:sz w:val="24"/>
        </w:rPr>
      </w:pPr>
      <w:r>
        <w:rPr>
          <w:rFonts w:ascii="Arial" w:hAnsi="Arial" w:cs="Arial"/>
          <w:sz w:val="24"/>
        </w:rPr>
        <w:t>Tuesday October 20</w:t>
      </w:r>
      <w:r w:rsidRPr="00F145E6">
        <w:rPr>
          <w:rFonts w:ascii="Arial" w:hAnsi="Arial" w:cs="Arial"/>
          <w:sz w:val="24"/>
          <w:vertAlign w:val="superscript"/>
        </w:rPr>
        <w:t>th</w:t>
      </w:r>
      <w:r>
        <w:rPr>
          <w:rFonts w:ascii="Arial" w:hAnsi="Arial" w:cs="Arial"/>
          <w:sz w:val="24"/>
        </w:rPr>
        <w:t>, from 12:00pm – 6:00pm</w:t>
      </w:r>
    </w:p>
    <w:p w14:paraId="24A3B9F0" w14:textId="2C55CAD0" w:rsidR="00F145E6" w:rsidRPr="003E6BC3" w:rsidRDefault="00F145E6" w:rsidP="00F145E6">
      <w:pPr>
        <w:pStyle w:val="ListParagraph"/>
        <w:numPr>
          <w:ilvl w:val="1"/>
          <w:numId w:val="21"/>
        </w:numPr>
        <w:rPr>
          <w:rFonts w:ascii="Arial" w:hAnsi="Arial" w:cs="Arial"/>
          <w:sz w:val="24"/>
          <w:lang w:val="en-CA"/>
        </w:rPr>
      </w:pPr>
      <w:r w:rsidRPr="003E6BC3">
        <w:rPr>
          <w:rFonts w:ascii="Arial" w:hAnsi="Arial" w:cs="Arial"/>
          <w:sz w:val="24"/>
        </w:rPr>
        <w:t>Delhi Community Centre Arena, Blue Line Room</w:t>
      </w:r>
    </w:p>
    <w:p w14:paraId="664CBF46" w14:textId="39E717E1" w:rsidR="00730DB9" w:rsidRDefault="00F145E6" w:rsidP="00BE5B5F">
      <w:pPr>
        <w:pStyle w:val="ListParagraph"/>
        <w:numPr>
          <w:ilvl w:val="0"/>
          <w:numId w:val="21"/>
        </w:numPr>
        <w:rPr>
          <w:rFonts w:ascii="Arial" w:hAnsi="Arial" w:cs="Arial"/>
          <w:sz w:val="24"/>
        </w:rPr>
      </w:pPr>
      <w:r>
        <w:rPr>
          <w:rFonts w:ascii="Arial" w:hAnsi="Arial" w:cs="Arial"/>
          <w:sz w:val="24"/>
        </w:rPr>
        <w:t>Thursday October 22</w:t>
      </w:r>
      <w:r w:rsidRPr="00F145E6">
        <w:rPr>
          <w:rFonts w:ascii="Arial" w:hAnsi="Arial" w:cs="Arial"/>
          <w:sz w:val="24"/>
          <w:vertAlign w:val="superscript"/>
        </w:rPr>
        <w:t>nd</w:t>
      </w:r>
      <w:r>
        <w:rPr>
          <w:rFonts w:ascii="Arial" w:hAnsi="Arial" w:cs="Arial"/>
          <w:sz w:val="24"/>
        </w:rPr>
        <w:t>, from 12:00pm – 6:00pm</w:t>
      </w:r>
    </w:p>
    <w:p w14:paraId="47994055" w14:textId="262F1B13" w:rsidR="00F145E6" w:rsidRPr="003E6BC3" w:rsidRDefault="00F145E6" w:rsidP="00730DB9">
      <w:pPr>
        <w:pStyle w:val="ListParagraph"/>
        <w:numPr>
          <w:ilvl w:val="1"/>
          <w:numId w:val="21"/>
        </w:numPr>
        <w:rPr>
          <w:rFonts w:ascii="Arial" w:hAnsi="Arial" w:cs="Arial"/>
          <w:sz w:val="24"/>
          <w:lang w:val="en-CA"/>
        </w:rPr>
      </w:pPr>
      <w:r w:rsidRPr="003E6BC3">
        <w:rPr>
          <w:rFonts w:ascii="Arial" w:hAnsi="Arial" w:cs="Arial"/>
          <w:sz w:val="24"/>
        </w:rPr>
        <w:t xml:space="preserve">Waterford </w:t>
      </w:r>
      <w:proofErr w:type="spellStart"/>
      <w:r w:rsidRPr="003E6BC3">
        <w:rPr>
          <w:rFonts w:ascii="Arial" w:hAnsi="Arial" w:cs="Arial"/>
          <w:sz w:val="24"/>
        </w:rPr>
        <w:t>Tricenturena</w:t>
      </w:r>
      <w:proofErr w:type="spellEnd"/>
      <w:r w:rsidRPr="003E6BC3">
        <w:rPr>
          <w:rFonts w:ascii="Arial" w:hAnsi="Arial" w:cs="Arial"/>
          <w:sz w:val="24"/>
        </w:rPr>
        <w:t>, Meeting Room</w:t>
      </w:r>
    </w:p>
    <w:p w14:paraId="32887942" w14:textId="77777777" w:rsidR="00082244" w:rsidRDefault="00082244" w:rsidP="00730DB9">
      <w:pPr>
        <w:rPr>
          <w:rFonts w:ascii="Arial" w:hAnsi="Arial" w:cs="Arial"/>
          <w:sz w:val="24"/>
          <w:u w:val="single"/>
        </w:rPr>
      </w:pPr>
    </w:p>
    <w:p w14:paraId="47C28950" w14:textId="375C98F2" w:rsidR="00730DB9" w:rsidRDefault="00730DB9" w:rsidP="00730DB9">
      <w:pPr>
        <w:rPr>
          <w:rFonts w:ascii="Arial" w:hAnsi="Arial" w:cs="Arial"/>
          <w:sz w:val="24"/>
        </w:rPr>
      </w:pPr>
      <w:r>
        <w:rPr>
          <w:rFonts w:ascii="Arial" w:hAnsi="Arial" w:cs="Arial"/>
          <w:sz w:val="24"/>
          <w:u w:val="single"/>
        </w:rPr>
        <w:t>Election Day</w:t>
      </w:r>
      <w:r>
        <w:rPr>
          <w:rFonts w:ascii="Arial" w:hAnsi="Arial" w:cs="Arial"/>
          <w:sz w:val="24"/>
        </w:rPr>
        <w:t xml:space="preserve"> polls will be held </w:t>
      </w:r>
      <w:r w:rsidR="00082244">
        <w:rPr>
          <w:rFonts w:ascii="Arial" w:hAnsi="Arial" w:cs="Arial"/>
          <w:sz w:val="24"/>
        </w:rPr>
        <w:t>on October 26</w:t>
      </w:r>
      <w:r w:rsidR="00082244" w:rsidRPr="00082244">
        <w:rPr>
          <w:rFonts w:ascii="Arial" w:hAnsi="Arial" w:cs="Arial"/>
          <w:sz w:val="24"/>
          <w:vertAlign w:val="superscript"/>
        </w:rPr>
        <w:t>th</w:t>
      </w:r>
      <w:r w:rsidR="00082244">
        <w:rPr>
          <w:rFonts w:ascii="Arial" w:hAnsi="Arial" w:cs="Arial"/>
          <w:sz w:val="24"/>
        </w:rPr>
        <w:t xml:space="preserve">, 2026, </w:t>
      </w:r>
      <w:r>
        <w:rPr>
          <w:rFonts w:ascii="Arial" w:hAnsi="Arial" w:cs="Arial"/>
          <w:sz w:val="24"/>
        </w:rPr>
        <w:t>at the following locations</w:t>
      </w:r>
      <w:r w:rsidR="00082244">
        <w:rPr>
          <w:rFonts w:ascii="Arial" w:hAnsi="Arial" w:cs="Arial"/>
          <w:sz w:val="24"/>
        </w:rPr>
        <w:t>:</w:t>
      </w:r>
    </w:p>
    <w:p w14:paraId="51D8765A" w14:textId="77777777" w:rsidR="00F145E6" w:rsidRDefault="00F145E6" w:rsidP="00730DB9">
      <w:pPr>
        <w:pStyle w:val="ListParagraph"/>
        <w:numPr>
          <w:ilvl w:val="0"/>
          <w:numId w:val="21"/>
        </w:numPr>
        <w:rPr>
          <w:rFonts w:ascii="Arial" w:hAnsi="Arial" w:cs="Arial"/>
          <w:sz w:val="24"/>
        </w:rPr>
      </w:pPr>
      <w:r>
        <w:rPr>
          <w:rFonts w:ascii="Arial" w:hAnsi="Arial" w:cs="Arial"/>
          <w:sz w:val="24"/>
        </w:rPr>
        <w:t>Ward 1</w:t>
      </w:r>
    </w:p>
    <w:p w14:paraId="57B77DED" w14:textId="64CE1A6B" w:rsidR="00730DB9" w:rsidRDefault="00730DB9" w:rsidP="00F145E6">
      <w:pPr>
        <w:pStyle w:val="ListParagraph"/>
        <w:numPr>
          <w:ilvl w:val="1"/>
          <w:numId w:val="21"/>
        </w:numPr>
        <w:rPr>
          <w:rFonts w:ascii="Arial" w:hAnsi="Arial" w:cs="Arial"/>
          <w:sz w:val="24"/>
        </w:rPr>
      </w:pPr>
      <w:r w:rsidRPr="00730DB9">
        <w:rPr>
          <w:rFonts w:ascii="Arial" w:hAnsi="Arial" w:cs="Arial"/>
          <w:sz w:val="24"/>
        </w:rPr>
        <w:t xml:space="preserve">Port Rowan Community Centre </w:t>
      </w:r>
    </w:p>
    <w:p w14:paraId="3E34034B" w14:textId="77777777" w:rsidR="00F145E6" w:rsidRDefault="00F145E6" w:rsidP="00730DB9">
      <w:pPr>
        <w:pStyle w:val="ListParagraph"/>
        <w:numPr>
          <w:ilvl w:val="0"/>
          <w:numId w:val="21"/>
        </w:numPr>
        <w:rPr>
          <w:rFonts w:ascii="Arial" w:hAnsi="Arial" w:cs="Arial"/>
          <w:sz w:val="24"/>
        </w:rPr>
      </w:pPr>
      <w:r>
        <w:rPr>
          <w:rFonts w:ascii="Arial" w:hAnsi="Arial" w:cs="Arial"/>
          <w:sz w:val="24"/>
        </w:rPr>
        <w:t>Ward 2</w:t>
      </w:r>
    </w:p>
    <w:p w14:paraId="695D1982" w14:textId="0ADF93C1" w:rsidR="00F145E6" w:rsidRDefault="00F145E6" w:rsidP="00F145E6">
      <w:pPr>
        <w:pStyle w:val="ListParagraph"/>
        <w:numPr>
          <w:ilvl w:val="1"/>
          <w:numId w:val="21"/>
        </w:numPr>
        <w:rPr>
          <w:rFonts w:ascii="Arial" w:hAnsi="Arial" w:cs="Arial"/>
          <w:sz w:val="24"/>
        </w:rPr>
      </w:pPr>
      <w:r>
        <w:rPr>
          <w:rFonts w:ascii="Arial" w:hAnsi="Arial" w:cs="Arial"/>
          <w:sz w:val="24"/>
        </w:rPr>
        <w:t>Langton Community Centre</w:t>
      </w:r>
    </w:p>
    <w:p w14:paraId="7F1A013D" w14:textId="24E3CC6F" w:rsidR="00F145E6" w:rsidRDefault="00F145E6" w:rsidP="00730DB9">
      <w:pPr>
        <w:pStyle w:val="ListParagraph"/>
        <w:numPr>
          <w:ilvl w:val="0"/>
          <w:numId w:val="21"/>
        </w:numPr>
        <w:rPr>
          <w:rFonts w:ascii="Arial" w:hAnsi="Arial" w:cs="Arial"/>
          <w:sz w:val="24"/>
        </w:rPr>
      </w:pPr>
      <w:r>
        <w:rPr>
          <w:rFonts w:ascii="Arial" w:hAnsi="Arial" w:cs="Arial"/>
          <w:sz w:val="24"/>
        </w:rPr>
        <w:t>Ward 3</w:t>
      </w:r>
    </w:p>
    <w:p w14:paraId="2980C4C8" w14:textId="464863DB" w:rsidR="00F145E6" w:rsidRDefault="00F145E6" w:rsidP="00F145E6">
      <w:pPr>
        <w:pStyle w:val="ListParagraph"/>
        <w:numPr>
          <w:ilvl w:val="1"/>
          <w:numId w:val="21"/>
        </w:numPr>
        <w:rPr>
          <w:rFonts w:ascii="Arial" w:hAnsi="Arial" w:cs="Arial"/>
          <w:sz w:val="24"/>
        </w:rPr>
      </w:pPr>
      <w:r>
        <w:rPr>
          <w:rFonts w:ascii="Arial" w:hAnsi="Arial" w:cs="Arial"/>
          <w:sz w:val="24"/>
        </w:rPr>
        <w:t>Delhi District Secondary School</w:t>
      </w:r>
    </w:p>
    <w:p w14:paraId="52AEB017" w14:textId="3AB5D33E" w:rsidR="003E6BC3" w:rsidRDefault="003E6BC3" w:rsidP="00730DB9">
      <w:pPr>
        <w:pStyle w:val="ListParagraph"/>
        <w:numPr>
          <w:ilvl w:val="0"/>
          <w:numId w:val="21"/>
        </w:numPr>
        <w:rPr>
          <w:rFonts w:ascii="Arial" w:hAnsi="Arial" w:cs="Arial"/>
          <w:sz w:val="24"/>
        </w:rPr>
      </w:pPr>
      <w:r>
        <w:rPr>
          <w:rFonts w:ascii="Arial" w:hAnsi="Arial" w:cs="Arial"/>
          <w:sz w:val="24"/>
        </w:rPr>
        <w:t>Ward 4</w:t>
      </w:r>
    </w:p>
    <w:p w14:paraId="22668EC1" w14:textId="68C7C3C8" w:rsidR="00F145E6" w:rsidRDefault="00F145E6" w:rsidP="003E6BC3">
      <w:pPr>
        <w:pStyle w:val="ListParagraph"/>
        <w:numPr>
          <w:ilvl w:val="1"/>
          <w:numId w:val="21"/>
        </w:numPr>
        <w:rPr>
          <w:rFonts w:ascii="Arial" w:hAnsi="Arial" w:cs="Arial"/>
          <w:sz w:val="24"/>
        </w:rPr>
      </w:pPr>
      <w:r>
        <w:rPr>
          <w:rFonts w:ascii="Arial" w:hAnsi="Arial" w:cs="Arial"/>
          <w:sz w:val="24"/>
        </w:rPr>
        <w:t>Vittoria &amp; District Community Centre</w:t>
      </w:r>
    </w:p>
    <w:p w14:paraId="7AFC8380" w14:textId="71488F29" w:rsidR="003E6BC3" w:rsidRDefault="003E6BC3" w:rsidP="00730DB9">
      <w:pPr>
        <w:pStyle w:val="ListParagraph"/>
        <w:numPr>
          <w:ilvl w:val="0"/>
          <w:numId w:val="21"/>
        </w:numPr>
        <w:rPr>
          <w:rFonts w:ascii="Arial" w:hAnsi="Arial" w:cs="Arial"/>
          <w:sz w:val="24"/>
        </w:rPr>
      </w:pPr>
      <w:r>
        <w:rPr>
          <w:rFonts w:ascii="Arial" w:hAnsi="Arial" w:cs="Arial"/>
          <w:sz w:val="24"/>
        </w:rPr>
        <w:lastRenderedPageBreak/>
        <w:t>Ward 5</w:t>
      </w:r>
    </w:p>
    <w:p w14:paraId="773BD569" w14:textId="43020BC9" w:rsidR="003E6BC3" w:rsidRDefault="003E6BC3" w:rsidP="003E6BC3">
      <w:pPr>
        <w:pStyle w:val="ListParagraph"/>
        <w:numPr>
          <w:ilvl w:val="1"/>
          <w:numId w:val="21"/>
        </w:numPr>
        <w:rPr>
          <w:rFonts w:ascii="Arial" w:hAnsi="Arial" w:cs="Arial"/>
          <w:sz w:val="24"/>
        </w:rPr>
      </w:pPr>
      <w:r>
        <w:rPr>
          <w:rFonts w:ascii="Arial" w:hAnsi="Arial" w:cs="Arial"/>
          <w:sz w:val="24"/>
        </w:rPr>
        <w:t>Jr. Farmer’s Building, Fairgrounds</w:t>
      </w:r>
    </w:p>
    <w:p w14:paraId="2C9038E6" w14:textId="10D1C628" w:rsidR="003E6BC3" w:rsidRDefault="003E6BC3" w:rsidP="003E6BC3">
      <w:pPr>
        <w:pStyle w:val="ListParagraph"/>
        <w:numPr>
          <w:ilvl w:val="1"/>
          <w:numId w:val="21"/>
        </w:numPr>
        <w:rPr>
          <w:rFonts w:ascii="Arial" w:hAnsi="Arial" w:cs="Arial"/>
          <w:sz w:val="24"/>
        </w:rPr>
      </w:pPr>
      <w:r>
        <w:rPr>
          <w:rFonts w:ascii="Arial" w:hAnsi="Arial" w:cs="Arial"/>
          <w:sz w:val="24"/>
        </w:rPr>
        <w:t>Emmanuel Bible Church</w:t>
      </w:r>
    </w:p>
    <w:p w14:paraId="6B496CB3" w14:textId="79F7A37D" w:rsidR="003E6BC3" w:rsidRDefault="003E6BC3" w:rsidP="00730DB9">
      <w:pPr>
        <w:pStyle w:val="ListParagraph"/>
        <w:numPr>
          <w:ilvl w:val="0"/>
          <w:numId w:val="21"/>
        </w:numPr>
        <w:rPr>
          <w:rFonts w:ascii="Arial" w:hAnsi="Arial" w:cs="Arial"/>
          <w:sz w:val="24"/>
        </w:rPr>
      </w:pPr>
      <w:r>
        <w:rPr>
          <w:rFonts w:ascii="Arial" w:hAnsi="Arial" w:cs="Arial"/>
          <w:sz w:val="24"/>
        </w:rPr>
        <w:t>Ward 6</w:t>
      </w:r>
    </w:p>
    <w:p w14:paraId="725E1509" w14:textId="580E94C4" w:rsidR="003E6BC3" w:rsidRPr="003E6BC3" w:rsidRDefault="003E6BC3" w:rsidP="003E6BC3">
      <w:pPr>
        <w:pStyle w:val="ListParagraph"/>
        <w:numPr>
          <w:ilvl w:val="1"/>
          <w:numId w:val="21"/>
        </w:numPr>
        <w:rPr>
          <w:rFonts w:ascii="Arial" w:hAnsi="Arial" w:cs="Arial"/>
          <w:sz w:val="24"/>
        </w:rPr>
      </w:pPr>
      <w:r>
        <w:rPr>
          <w:rFonts w:ascii="Arial" w:hAnsi="Arial" w:cs="Arial"/>
          <w:sz w:val="24"/>
        </w:rPr>
        <w:t>Port Dover Community Centre</w:t>
      </w:r>
    </w:p>
    <w:p w14:paraId="62D76F14" w14:textId="5AA930B3" w:rsidR="003E6BC3" w:rsidRDefault="003E6BC3" w:rsidP="00730DB9">
      <w:pPr>
        <w:pStyle w:val="ListParagraph"/>
        <w:numPr>
          <w:ilvl w:val="0"/>
          <w:numId w:val="21"/>
        </w:numPr>
        <w:rPr>
          <w:rFonts w:ascii="Arial" w:hAnsi="Arial" w:cs="Arial"/>
          <w:sz w:val="24"/>
        </w:rPr>
      </w:pPr>
      <w:r>
        <w:rPr>
          <w:rFonts w:ascii="Arial" w:hAnsi="Arial" w:cs="Arial"/>
          <w:sz w:val="24"/>
        </w:rPr>
        <w:t>Ward 7</w:t>
      </w:r>
    </w:p>
    <w:p w14:paraId="7ECD43B0" w14:textId="6C1F8AA8" w:rsidR="00F145E6" w:rsidRDefault="003E6BC3" w:rsidP="00F145E6">
      <w:pPr>
        <w:pStyle w:val="ListParagraph"/>
        <w:numPr>
          <w:ilvl w:val="1"/>
          <w:numId w:val="21"/>
        </w:numPr>
        <w:rPr>
          <w:rFonts w:ascii="Arial" w:hAnsi="Arial" w:cs="Arial"/>
          <w:sz w:val="24"/>
        </w:rPr>
      </w:pPr>
      <w:r>
        <w:rPr>
          <w:rFonts w:ascii="Arial" w:hAnsi="Arial" w:cs="Arial"/>
          <w:sz w:val="24"/>
        </w:rPr>
        <w:t>Waterford Legion</w:t>
      </w:r>
    </w:p>
    <w:p w14:paraId="44E032C9" w14:textId="77777777" w:rsidR="003E6BC3" w:rsidRPr="003E6BC3" w:rsidRDefault="003E6BC3" w:rsidP="003E6BC3">
      <w:pPr>
        <w:rPr>
          <w:rFonts w:ascii="Arial" w:hAnsi="Arial" w:cs="Arial"/>
          <w:sz w:val="24"/>
        </w:rPr>
      </w:pPr>
    </w:p>
    <w:p w14:paraId="6BC47974" w14:textId="18BA32D4" w:rsidR="00B3709A" w:rsidRPr="00196CBF" w:rsidRDefault="00B3709A" w:rsidP="00196CBF">
      <w:pPr>
        <w:rPr>
          <w:rFonts w:ascii="Arial" w:hAnsi="Arial" w:cs="Arial"/>
          <w:sz w:val="24"/>
          <w:szCs w:val="24"/>
          <w:lang w:val="en-CA"/>
        </w:rPr>
      </w:pPr>
      <w:r w:rsidRPr="00F145E6">
        <w:rPr>
          <w:rFonts w:ascii="Arial" w:hAnsi="Arial" w:cs="Arial"/>
          <w:sz w:val="24"/>
          <w:szCs w:val="24"/>
        </w:rPr>
        <w:t>Prior to Election Day,</w:t>
      </w:r>
      <w:r w:rsidR="003E6BC3">
        <w:rPr>
          <w:rFonts w:ascii="Arial" w:hAnsi="Arial" w:cs="Arial"/>
          <w:sz w:val="24"/>
          <w:szCs w:val="24"/>
        </w:rPr>
        <w:t xml:space="preserve"> all voting places, both for the Advance Period and Election Day,</w:t>
      </w:r>
      <w:r w:rsidR="00BE5B5F" w:rsidRPr="00F145E6">
        <w:rPr>
          <w:rFonts w:ascii="Arial" w:hAnsi="Arial" w:cs="Arial"/>
          <w:sz w:val="24"/>
          <w:szCs w:val="24"/>
        </w:rPr>
        <w:t xml:space="preserve"> </w:t>
      </w:r>
      <w:r w:rsidRPr="00F145E6">
        <w:rPr>
          <w:rFonts w:ascii="Arial" w:hAnsi="Arial" w:cs="Arial"/>
          <w:sz w:val="24"/>
          <w:szCs w:val="24"/>
        </w:rPr>
        <w:t xml:space="preserve">were subject to a comprehensive accessibility review. </w:t>
      </w:r>
      <w:r w:rsidRPr="00F145E6">
        <w:rPr>
          <w:rFonts w:ascii="Arial" w:hAnsi="Arial" w:cs="Arial"/>
          <w:sz w:val="24"/>
          <w:szCs w:val="24"/>
          <w:lang w:val="en-CA"/>
        </w:rPr>
        <w:t>The review process entailed election</w:t>
      </w:r>
      <w:r w:rsidR="007765B7">
        <w:rPr>
          <w:rFonts w:ascii="Arial" w:hAnsi="Arial" w:cs="Arial"/>
          <w:sz w:val="24"/>
          <w:szCs w:val="24"/>
          <w:lang w:val="en-CA"/>
        </w:rPr>
        <w:t xml:space="preserve"> and accessibility staff</w:t>
      </w:r>
      <w:r w:rsidRPr="00F145E6">
        <w:rPr>
          <w:rFonts w:ascii="Arial" w:hAnsi="Arial" w:cs="Arial"/>
          <w:sz w:val="24"/>
          <w:szCs w:val="24"/>
          <w:lang w:val="en-CA"/>
        </w:rPr>
        <w:t xml:space="preserve"> complet</w:t>
      </w:r>
      <w:r w:rsidR="007765B7">
        <w:rPr>
          <w:rFonts w:ascii="Arial" w:hAnsi="Arial" w:cs="Arial"/>
          <w:sz w:val="24"/>
          <w:szCs w:val="24"/>
          <w:lang w:val="en-CA"/>
        </w:rPr>
        <w:t>ing</w:t>
      </w:r>
      <w:r w:rsidRPr="00F145E6">
        <w:rPr>
          <w:rFonts w:ascii="Arial" w:hAnsi="Arial" w:cs="Arial"/>
          <w:sz w:val="24"/>
          <w:szCs w:val="24"/>
          <w:lang w:val="en-CA"/>
        </w:rPr>
        <w:t xml:space="preserve"> a detailed accessibility checklist to ensure that the environment in the proposed voting locations was free of barriers. The checklist included accessibility features pertaining to parking, walkways and ramps, loading zones, entrances and exterior doors, lobby, hallways </w:t>
      </w:r>
      <w:r w:rsidR="005F0971" w:rsidRPr="00F145E6">
        <w:rPr>
          <w:rFonts w:ascii="Arial" w:hAnsi="Arial" w:cs="Arial"/>
          <w:sz w:val="24"/>
          <w:szCs w:val="24"/>
          <w:lang w:val="en-CA"/>
        </w:rPr>
        <w:t>and</w:t>
      </w:r>
      <w:r w:rsidRPr="00F145E6">
        <w:rPr>
          <w:rFonts w:ascii="Arial" w:hAnsi="Arial" w:cs="Arial"/>
          <w:sz w:val="24"/>
          <w:szCs w:val="24"/>
          <w:lang w:val="en-CA"/>
        </w:rPr>
        <w:t xml:space="preserve"> corridors, interior doors, fire exits, elevators, washrooms, and the voting room at all polling locations. </w:t>
      </w:r>
    </w:p>
    <w:p w14:paraId="1B6BFF4A" w14:textId="77777777" w:rsidR="003D0646" w:rsidRPr="00A86977" w:rsidRDefault="003D0646" w:rsidP="00687921">
      <w:pPr>
        <w:rPr>
          <w:rFonts w:ascii="Arial" w:hAnsi="Arial" w:cs="Arial"/>
          <w:sz w:val="24"/>
        </w:rPr>
      </w:pPr>
      <w:r w:rsidRPr="00A86977">
        <w:rPr>
          <w:rFonts w:ascii="Arial" w:hAnsi="Arial" w:cs="Arial"/>
          <w:sz w:val="24"/>
          <w:u w:val="single"/>
        </w:rPr>
        <w:t>Roving Polls</w:t>
      </w:r>
      <w:r w:rsidRPr="00A86977">
        <w:rPr>
          <w:rFonts w:ascii="Arial" w:hAnsi="Arial" w:cs="Arial"/>
          <w:sz w:val="24"/>
        </w:rPr>
        <w:t xml:space="preserve"> will be conducted at all required nursing homes, retirement homes, and hospitals as per the </w:t>
      </w:r>
      <w:r w:rsidRPr="00A86977">
        <w:rPr>
          <w:rFonts w:ascii="Arial" w:hAnsi="Arial" w:cs="Arial"/>
          <w:i/>
          <w:sz w:val="24"/>
        </w:rPr>
        <w:t>Municipal Elections Act</w:t>
      </w:r>
      <w:r w:rsidRPr="00A86977">
        <w:rPr>
          <w:rFonts w:ascii="Arial" w:hAnsi="Arial" w:cs="Arial"/>
          <w:sz w:val="24"/>
        </w:rPr>
        <w:t>.</w:t>
      </w:r>
    </w:p>
    <w:p w14:paraId="02CF4E16" w14:textId="40C0329E" w:rsidR="009B1B74" w:rsidRPr="00A86977" w:rsidRDefault="007B3CDB" w:rsidP="007B3CDB">
      <w:pPr>
        <w:rPr>
          <w:rFonts w:ascii="Arial" w:hAnsi="Arial" w:cs="Arial"/>
          <w:sz w:val="24"/>
        </w:rPr>
      </w:pPr>
      <w:r w:rsidRPr="00A86977">
        <w:rPr>
          <w:rFonts w:ascii="Arial" w:hAnsi="Arial" w:cs="Arial"/>
          <w:i/>
          <w:sz w:val="24"/>
        </w:rPr>
        <w:t>The Municipal Elections Act</w:t>
      </w:r>
      <w:r w:rsidR="00687921" w:rsidRPr="00A86977">
        <w:rPr>
          <w:rFonts w:ascii="Arial" w:hAnsi="Arial" w:cs="Arial"/>
          <w:sz w:val="24"/>
        </w:rPr>
        <w:t xml:space="preserve"> </w:t>
      </w:r>
      <w:r w:rsidRPr="00A86977">
        <w:rPr>
          <w:rFonts w:ascii="Arial" w:hAnsi="Arial" w:cs="Arial"/>
          <w:sz w:val="24"/>
        </w:rPr>
        <w:t xml:space="preserve">was changed in 2016 so that landlords and condominium corporations are </w:t>
      </w:r>
      <w:r w:rsidR="00687921" w:rsidRPr="00A86977">
        <w:rPr>
          <w:rFonts w:ascii="Arial" w:hAnsi="Arial" w:cs="Arial"/>
          <w:sz w:val="24"/>
        </w:rPr>
        <w:t>no longer</w:t>
      </w:r>
      <w:r w:rsidRPr="00A86977">
        <w:rPr>
          <w:rFonts w:ascii="Arial" w:hAnsi="Arial" w:cs="Arial"/>
          <w:sz w:val="24"/>
        </w:rPr>
        <w:t xml:space="preserve"> allowed to prohibit tenants or owners from displaying election signs on their premise. This includes the ability to display election signs in common areas of the building even if the space is being used as a voting place. As a result, </w:t>
      </w:r>
      <w:r w:rsidR="00BE5B5F">
        <w:rPr>
          <w:rFonts w:ascii="Arial" w:hAnsi="Arial" w:cs="Arial"/>
          <w:sz w:val="24"/>
        </w:rPr>
        <w:t>Norfolk County</w:t>
      </w:r>
      <w:r w:rsidRPr="00A86977">
        <w:rPr>
          <w:rFonts w:ascii="Arial" w:hAnsi="Arial" w:cs="Arial"/>
          <w:sz w:val="24"/>
        </w:rPr>
        <w:t xml:space="preserve"> will no</w:t>
      </w:r>
      <w:r w:rsidR="00BE5B5F">
        <w:rPr>
          <w:rFonts w:ascii="Arial" w:hAnsi="Arial" w:cs="Arial"/>
          <w:sz w:val="24"/>
        </w:rPr>
        <w:t>t</w:t>
      </w:r>
      <w:r w:rsidRPr="00A86977">
        <w:rPr>
          <w:rFonts w:ascii="Arial" w:hAnsi="Arial" w:cs="Arial"/>
          <w:sz w:val="24"/>
        </w:rPr>
        <w:t xml:space="preserve"> be using apartment buildings as voting places in order to ensure the neutrality of the voting place.</w:t>
      </w:r>
      <w:r w:rsidR="00687921" w:rsidRPr="00A86977">
        <w:rPr>
          <w:rFonts w:ascii="Arial" w:hAnsi="Arial" w:cs="Arial"/>
          <w:sz w:val="24"/>
        </w:rPr>
        <w:t xml:space="preserve"> </w:t>
      </w:r>
    </w:p>
    <w:p w14:paraId="192D7A79" w14:textId="5799BB84" w:rsidR="007B3CDB" w:rsidRPr="00A86977" w:rsidRDefault="00687921" w:rsidP="007B3CDB">
      <w:pPr>
        <w:rPr>
          <w:rFonts w:ascii="Arial" w:hAnsi="Arial" w:cs="Arial"/>
          <w:sz w:val="24"/>
        </w:rPr>
      </w:pPr>
      <w:r w:rsidRPr="00A86977">
        <w:rPr>
          <w:rFonts w:ascii="Arial" w:hAnsi="Arial" w:cs="Arial"/>
          <w:sz w:val="24"/>
        </w:rPr>
        <w:t xml:space="preserve">Instead, </w:t>
      </w:r>
      <w:r w:rsidR="007616DF">
        <w:rPr>
          <w:rFonts w:ascii="Arial" w:hAnsi="Arial" w:cs="Arial"/>
          <w:sz w:val="24"/>
        </w:rPr>
        <w:t>two</w:t>
      </w:r>
      <w:r w:rsidRPr="00A86977">
        <w:rPr>
          <w:rFonts w:ascii="Arial" w:hAnsi="Arial" w:cs="Arial"/>
          <w:sz w:val="24"/>
        </w:rPr>
        <w:t xml:space="preserve"> week</w:t>
      </w:r>
      <w:r w:rsidR="007616DF">
        <w:rPr>
          <w:rFonts w:ascii="Arial" w:hAnsi="Arial" w:cs="Arial"/>
          <w:sz w:val="24"/>
        </w:rPr>
        <w:t>s</w:t>
      </w:r>
      <w:r w:rsidRPr="00A86977">
        <w:rPr>
          <w:rFonts w:ascii="Arial" w:hAnsi="Arial" w:cs="Arial"/>
          <w:sz w:val="24"/>
        </w:rPr>
        <w:t xml:space="preserve"> of advanced voting </w:t>
      </w:r>
      <w:r w:rsidR="007616DF">
        <w:rPr>
          <w:rFonts w:ascii="Arial" w:hAnsi="Arial" w:cs="Arial"/>
          <w:sz w:val="24"/>
        </w:rPr>
        <w:t>will</w:t>
      </w:r>
      <w:r w:rsidR="00DF0965">
        <w:rPr>
          <w:rFonts w:ascii="Arial" w:hAnsi="Arial" w:cs="Arial"/>
          <w:sz w:val="24"/>
        </w:rPr>
        <w:t xml:space="preserve"> occur</w:t>
      </w:r>
      <w:r w:rsidR="007616DF">
        <w:rPr>
          <w:rFonts w:ascii="Arial" w:hAnsi="Arial" w:cs="Arial"/>
          <w:sz w:val="24"/>
        </w:rPr>
        <w:t xml:space="preserve">, including both online and in-person options. The Online voting option meets the standards outlined in the Accessibility for Ontarians with Disabilities Act, as well as </w:t>
      </w:r>
      <w:r w:rsidR="007765B7">
        <w:rPr>
          <w:rFonts w:ascii="Arial" w:hAnsi="Arial" w:cs="Arial"/>
          <w:sz w:val="24"/>
        </w:rPr>
        <w:t>the Web Content Accessibility Guidelines (WCAG) 2.0 AA standards</w:t>
      </w:r>
      <w:r w:rsidR="007616DF">
        <w:rPr>
          <w:rFonts w:ascii="Arial" w:hAnsi="Arial" w:cs="Arial"/>
          <w:sz w:val="24"/>
        </w:rPr>
        <w:t xml:space="preserve">. </w:t>
      </w:r>
      <w:r w:rsidR="00AA4753">
        <w:rPr>
          <w:rFonts w:ascii="Arial" w:hAnsi="Arial" w:cs="Arial"/>
          <w:sz w:val="24"/>
        </w:rPr>
        <w:t>The Online Voting portal will open on October 9</w:t>
      </w:r>
      <w:r w:rsidR="00AA4753" w:rsidRPr="00AA4753">
        <w:rPr>
          <w:rFonts w:ascii="Arial" w:hAnsi="Arial" w:cs="Arial"/>
          <w:sz w:val="24"/>
          <w:vertAlign w:val="superscript"/>
        </w:rPr>
        <w:t>th</w:t>
      </w:r>
      <w:r w:rsidR="00AA4753">
        <w:rPr>
          <w:rFonts w:ascii="Arial" w:hAnsi="Arial" w:cs="Arial"/>
          <w:sz w:val="24"/>
        </w:rPr>
        <w:t>, 2026, and close October 23</w:t>
      </w:r>
      <w:r w:rsidR="00AA4753" w:rsidRPr="00AA4753">
        <w:rPr>
          <w:rFonts w:ascii="Arial" w:hAnsi="Arial" w:cs="Arial"/>
          <w:sz w:val="24"/>
          <w:vertAlign w:val="superscript"/>
        </w:rPr>
        <w:t>rd</w:t>
      </w:r>
      <w:r w:rsidR="00AA4753">
        <w:rPr>
          <w:rFonts w:ascii="Arial" w:hAnsi="Arial" w:cs="Arial"/>
          <w:sz w:val="24"/>
        </w:rPr>
        <w:t>, 2026. During this time,</w:t>
      </w:r>
      <w:r w:rsidR="00B177A8">
        <w:rPr>
          <w:rFonts w:ascii="Arial" w:hAnsi="Arial" w:cs="Arial"/>
          <w:sz w:val="24"/>
        </w:rPr>
        <w:t xml:space="preserve"> electors will be able to vote on their devices, so long as they </w:t>
      </w:r>
      <w:r w:rsidR="00A44F43">
        <w:rPr>
          <w:rFonts w:ascii="Arial" w:hAnsi="Arial" w:cs="Arial"/>
          <w:sz w:val="24"/>
        </w:rPr>
        <w:t>receive</w:t>
      </w:r>
      <w:r w:rsidR="00B177A8">
        <w:rPr>
          <w:rFonts w:ascii="Arial" w:hAnsi="Arial" w:cs="Arial"/>
          <w:sz w:val="24"/>
        </w:rPr>
        <w:t xml:space="preserve"> their Voter Information Letter with their unique PIN. </w:t>
      </w:r>
      <w:r w:rsidR="00DF0965">
        <w:rPr>
          <w:rFonts w:ascii="Arial" w:hAnsi="Arial" w:cs="Arial"/>
          <w:sz w:val="24"/>
        </w:rPr>
        <w:t>This allows all electors to vote accessibly, from home, anytime of the day during the advanced period. As noted above, there will also be select Help Centers that double as in-person Advanced polls.</w:t>
      </w:r>
      <w:r w:rsidR="005E66C3">
        <w:rPr>
          <w:rFonts w:ascii="Arial" w:hAnsi="Arial" w:cs="Arial"/>
          <w:sz w:val="24"/>
        </w:rPr>
        <w:t xml:space="preserve"> These Help Centers will </w:t>
      </w:r>
      <w:r w:rsidRPr="00A86977">
        <w:rPr>
          <w:rFonts w:ascii="Arial" w:hAnsi="Arial" w:cs="Arial"/>
          <w:sz w:val="24"/>
        </w:rPr>
        <w:t>be accessible to all members of the public</w:t>
      </w:r>
      <w:r w:rsidR="009B1B74" w:rsidRPr="00A86977">
        <w:rPr>
          <w:rFonts w:ascii="Arial" w:hAnsi="Arial" w:cs="Arial"/>
          <w:sz w:val="24"/>
        </w:rPr>
        <w:t>.</w:t>
      </w:r>
      <w:r w:rsidRPr="00A86977">
        <w:rPr>
          <w:rFonts w:ascii="Arial" w:hAnsi="Arial" w:cs="Arial"/>
          <w:sz w:val="24"/>
        </w:rPr>
        <w:t xml:space="preserve"> </w:t>
      </w:r>
    </w:p>
    <w:p w14:paraId="00C03D77" w14:textId="2F33B994" w:rsidR="00837BFA" w:rsidRPr="00A86977" w:rsidRDefault="00837BFA" w:rsidP="007B3CDB">
      <w:pPr>
        <w:rPr>
          <w:rFonts w:ascii="Arial" w:hAnsi="Arial" w:cs="Arial"/>
          <w:sz w:val="24"/>
        </w:rPr>
      </w:pPr>
      <w:r w:rsidRPr="00A86977">
        <w:rPr>
          <w:rFonts w:ascii="Arial" w:hAnsi="Arial" w:cs="Arial"/>
          <w:sz w:val="24"/>
        </w:rPr>
        <w:t xml:space="preserve">Additional election information can be found </w:t>
      </w:r>
      <w:r w:rsidR="00FA100E">
        <w:rPr>
          <w:rFonts w:ascii="Arial" w:hAnsi="Arial" w:cs="Arial"/>
          <w:sz w:val="24"/>
        </w:rPr>
        <w:t xml:space="preserve">on the Norfolk County </w:t>
      </w:r>
      <w:r w:rsidRPr="00A86977">
        <w:rPr>
          <w:rFonts w:ascii="Arial" w:hAnsi="Arial" w:cs="Arial"/>
          <w:sz w:val="24"/>
        </w:rPr>
        <w:t xml:space="preserve">website: </w:t>
      </w:r>
      <w:r w:rsidR="00FA100E" w:rsidRPr="00FA100E">
        <w:rPr>
          <w:rFonts w:ascii="Arial" w:hAnsi="Arial" w:cs="Arial"/>
          <w:sz w:val="24"/>
        </w:rPr>
        <w:t>https://www.norfolkcounty.ca/council-administration-and-government/elections/</w:t>
      </w:r>
    </w:p>
    <w:p w14:paraId="6A02B8F9" w14:textId="77777777" w:rsidR="000C426B" w:rsidRPr="00A86977" w:rsidRDefault="000C426B" w:rsidP="000C426B">
      <w:pPr>
        <w:pStyle w:val="Heading2"/>
        <w:rPr>
          <w:rFonts w:ascii="Arial" w:hAnsi="Arial" w:cs="Arial"/>
        </w:rPr>
      </w:pPr>
      <w:r w:rsidRPr="00A86977">
        <w:rPr>
          <w:rFonts w:ascii="Arial" w:hAnsi="Arial" w:cs="Arial"/>
        </w:rPr>
        <w:lastRenderedPageBreak/>
        <w:t xml:space="preserve">Removing </w:t>
      </w:r>
      <w:r w:rsidR="00F342AF" w:rsidRPr="00A86977">
        <w:rPr>
          <w:rFonts w:ascii="Arial" w:hAnsi="Arial" w:cs="Arial"/>
        </w:rPr>
        <w:t xml:space="preserve">and Preventing </w:t>
      </w:r>
      <w:r w:rsidR="0023227D" w:rsidRPr="00A86977">
        <w:rPr>
          <w:rFonts w:ascii="Arial" w:hAnsi="Arial" w:cs="Arial"/>
        </w:rPr>
        <w:t>Barriers</w:t>
      </w:r>
    </w:p>
    <w:p w14:paraId="057F11E3" w14:textId="7923AF16" w:rsidR="0023227D" w:rsidRPr="00A86977" w:rsidRDefault="00BE5B5F" w:rsidP="0023227D">
      <w:pPr>
        <w:rPr>
          <w:rFonts w:ascii="Arial" w:hAnsi="Arial" w:cs="Arial"/>
          <w:sz w:val="24"/>
        </w:rPr>
      </w:pPr>
      <w:r>
        <w:rPr>
          <w:rFonts w:ascii="Arial" w:hAnsi="Arial" w:cs="Arial"/>
          <w:sz w:val="24"/>
        </w:rPr>
        <w:t>Norfolk County</w:t>
      </w:r>
      <w:r w:rsidR="0023227D" w:rsidRPr="00A86977">
        <w:rPr>
          <w:rFonts w:ascii="Arial" w:hAnsi="Arial" w:cs="Arial"/>
          <w:sz w:val="24"/>
        </w:rPr>
        <w:t xml:space="preserve"> is committed to taking </w:t>
      </w:r>
      <w:r w:rsidR="00F342AF" w:rsidRPr="00A86977">
        <w:rPr>
          <w:rFonts w:ascii="Arial" w:hAnsi="Arial" w:cs="Arial"/>
          <w:sz w:val="24"/>
        </w:rPr>
        <w:t>measures to identify and remove</w:t>
      </w:r>
      <w:r w:rsidR="0023227D" w:rsidRPr="00A86977">
        <w:rPr>
          <w:rFonts w:ascii="Arial" w:hAnsi="Arial" w:cs="Arial"/>
          <w:sz w:val="24"/>
        </w:rPr>
        <w:t xml:space="preserve"> accessibility barriers</w:t>
      </w:r>
      <w:r w:rsidR="00BB705C" w:rsidRPr="00A86977">
        <w:rPr>
          <w:rFonts w:ascii="Arial" w:hAnsi="Arial" w:cs="Arial"/>
          <w:sz w:val="24"/>
        </w:rPr>
        <w:t xml:space="preserve"> that may exist </w:t>
      </w:r>
      <w:r w:rsidR="00F342AF" w:rsidRPr="00A86977">
        <w:rPr>
          <w:rFonts w:ascii="Arial" w:hAnsi="Arial" w:cs="Arial"/>
          <w:sz w:val="24"/>
        </w:rPr>
        <w:t xml:space="preserve">through the voting process and </w:t>
      </w:r>
      <w:r w:rsidR="00235C18" w:rsidRPr="00A86977">
        <w:rPr>
          <w:rFonts w:ascii="Arial" w:hAnsi="Arial" w:cs="Arial"/>
          <w:sz w:val="24"/>
        </w:rPr>
        <w:t>at polling locations</w:t>
      </w:r>
      <w:r w:rsidR="0023227D" w:rsidRPr="00A86977">
        <w:rPr>
          <w:rFonts w:ascii="Arial" w:hAnsi="Arial" w:cs="Arial"/>
          <w:sz w:val="24"/>
        </w:rPr>
        <w:t xml:space="preserve">. The following measures are being taken to remove and prevent barriers during the </w:t>
      </w:r>
      <w:r w:rsidR="00235C18" w:rsidRPr="00A86977">
        <w:rPr>
          <w:rFonts w:ascii="Arial" w:hAnsi="Arial" w:cs="Arial"/>
          <w:sz w:val="24"/>
        </w:rPr>
        <w:t>20</w:t>
      </w:r>
      <w:r w:rsidR="00942986" w:rsidRPr="00A86977">
        <w:rPr>
          <w:rFonts w:ascii="Arial" w:hAnsi="Arial" w:cs="Arial"/>
          <w:sz w:val="24"/>
        </w:rPr>
        <w:t>2</w:t>
      </w:r>
      <w:r w:rsidR="00895DB2">
        <w:rPr>
          <w:rFonts w:ascii="Arial" w:hAnsi="Arial" w:cs="Arial"/>
          <w:sz w:val="24"/>
        </w:rPr>
        <w:t>6</w:t>
      </w:r>
      <w:r w:rsidR="00235C18" w:rsidRPr="00A86977">
        <w:rPr>
          <w:rFonts w:ascii="Arial" w:hAnsi="Arial" w:cs="Arial"/>
          <w:sz w:val="24"/>
        </w:rPr>
        <w:t xml:space="preserve"> </w:t>
      </w:r>
      <w:r w:rsidR="00F342AF" w:rsidRPr="00A86977">
        <w:rPr>
          <w:rFonts w:ascii="Arial" w:hAnsi="Arial" w:cs="Arial"/>
          <w:sz w:val="24"/>
        </w:rPr>
        <w:t>Municipal and School Board E</w:t>
      </w:r>
      <w:r w:rsidR="0023227D" w:rsidRPr="00A86977">
        <w:rPr>
          <w:rFonts w:ascii="Arial" w:hAnsi="Arial" w:cs="Arial"/>
          <w:sz w:val="24"/>
        </w:rPr>
        <w:t>lection:</w:t>
      </w:r>
    </w:p>
    <w:p w14:paraId="38E14C04" w14:textId="4ABE53DB" w:rsidR="000E6065" w:rsidRPr="00A86977" w:rsidRDefault="00A753B5">
      <w:pPr>
        <w:pStyle w:val="ListParagraph"/>
        <w:numPr>
          <w:ilvl w:val="0"/>
          <w:numId w:val="10"/>
        </w:numPr>
        <w:rPr>
          <w:rFonts w:ascii="Arial" w:hAnsi="Arial" w:cs="Arial"/>
          <w:sz w:val="24"/>
        </w:rPr>
      </w:pPr>
      <w:r w:rsidRPr="00A86977">
        <w:rPr>
          <w:rFonts w:ascii="Arial" w:hAnsi="Arial" w:cs="Arial"/>
          <w:sz w:val="24"/>
        </w:rPr>
        <w:t>An election location Accessibility C</w:t>
      </w:r>
      <w:r w:rsidR="000E6065" w:rsidRPr="00A86977">
        <w:rPr>
          <w:rFonts w:ascii="Arial" w:hAnsi="Arial" w:cs="Arial"/>
          <w:sz w:val="24"/>
        </w:rPr>
        <w:t xml:space="preserve">hecklist (Appendix A) has been created and completed </w:t>
      </w:r>
      <w:r w:rsidRPr="00A86977">
        <w:rPr>
          <w:rFonts w:ascii="Arial" w:hAnsi="Arial" w:cs="Arial"/>
          <w:sz w:val="24"/>
        </w:rPr>
        <w:t xml:space="preserve">for each location </w:t>
      </w:r>
      <w:r w:rsidR="000E6065" w:rsidRPr="00A86977">
        <w:rPr>
          <w:rFonts w:ascii="Arial" w:hAnsi="Arial" w:cs="Arial"/>
          <w:sz w:val="24"/>
        </w:rPr>
        <w:t xml:space="preserve">in order for election staff to review </w:t>
      </w:r>
      <w:r w:rsidRPr="00A86977">
        <w:rPr>
          <w:rFonts w:ascii="Arial" w:hAnsi="Arial" w:cs="Arial"/>
          <w:sz w:val="24"/>
        </w:rPr>
        <w:t>the</w:t>
      </w:r>
      <w:r w:rsidR="000E6065" w:rsidRPr="00A86977">
        <w:rPr>
          <w:rFonts w:ascii="Arial" w:hAnsi="Arial" w:cs="Arial"/>
          <w:sz w:val="24"/>
        </w:rPr>
        <w:t xml:space="preserve"> polling location and ensure that any barriers are identified and removed.</w:t>
      </w:r>
    </w:p>
    <w:p w14:paraId="362E1AAF" w14:textId="77777777" w:rsidR="004556AC" w:rsidRPr="00A86977" w:rsidRDefault="00BB705C">
      <w:pPr>
        <w:pStyle w:val="ListParagraph"/>
        <w:numPr>
          <w:ilvl w:val="0"/>
          <w:numId w:val="10"/>
        </w:numPr>
        <w:rPr>
          <w:rFonts w:ascii="Arial" w:hAnsi="Arial" w:cs="Arial"/>
          <w:sz w:val="24"/>
        </w:rPr>
      </w:pPr>
      <w:r w:rsidRPr="00A86977">
        <w:rPr>
          <w:rFonts w:ascii="Arial" w:hAnsi="Arial" w:cs="Arial"/>
          <w:sz w:val="24"/>
        </w:rPr>
        <w:t xml:space="preserve">Chairs will be placed in the hallways of voting locations so </w:t>
      </w:r>
      <w:r w:rsidR="00235C18" w:rsidRPr="00A86977">
        <w:rPr>
          <w:rFonts w:ascii="Arial" w:hAnsi="Arial" w:cs="Arial"/>
          <w:sz w:val="24"/>
        </w:rPr>
        <w:t xml:space="preserve">individuals will be able to sit, </w:t>
      </w:r>
      <w:r w:rsidRPr="00A86977">
        <w:rPr>
          <w:rFonts w:ascii="Arial" w:hAnsi="Arial" w:cs="Arial"/>
          <w:sz w:val="24"/>
        </w:rPr>
        <w:t xml:space="preserve">in the event that there are line-ups </w:t>
      </w:r>
      <w:r w:rsidR="00A753B5" w:rsidRPr="00A86977">
        <w:rPr>
          <w:rFonts w:ascii="Arial" w:hAnsi="Arial" w:cs="Arial"/>
          <w:sz w:val="24"/>
        </w:rPr>
        <w:t>at</w:t>
      </w:r>
      <w:r w:rsidRPr="00A86977">
        <w:rPr>
          <w:rFonts w:ascii="Arial" w:hAnsi="Arial" w:cs="Arial"/>
          <w:sz w:val="24"/>
        </w:rPr>
        <w:t xml:space="preserve"> the respective voting </w:t>
      </w:r>
      <w:r w:rsidR="00A753B5" w:rsidRPr="00A86977">
        <w:rPr>
          <w:rFonts w:ascii="Arial" w:hAnsi="Arial" w:cs="Arial"/>
          <w:sz w:val="24"/>
        </w:rPr>
        <w:t>location</w:t>
      </w:r>
      <w:r w:rsidR="000C7654" w:rsidRPr="00A86977">
        <w:rPr>
          <w:rFonts w:ascii="Arial" w:hAnsi="Arial" w:cs="Arial"/>
          <w:sz w:val="24"/>
        </w:rPr>
        <w:t>.</w:t>
      </w:r>
    </w:p>
    <w:p w14:paraId="21C26E43" w14:textId="1BFEB2C8" w:rsidR="000C7654" w:rsidRPr="00A86977" w:rsidRDefault="000C7654" w:rsidP="000C7654">
      <w:pPr>
        <w:pStyle w:val="ListParagraph"/>
        <w:numPr>
          <w:ilvl w:val="0"/>
          <w:numId w:val="10"/>
        </w:numPr>
        <w:rPr>
          <w:rFonts w:ascii="Arial" w:hAnsi="Arial" w:cs="Arial"/>
          <w:sz w:val="24"/>
        </w:rPr>
      </w:pPr>
      <w:r w:rsidRPr="00A86977">
        <w:rPr>
          <w:rFonts w:ascii="Arial" w:hAnsi="Arial" w:cs="Arial"/>
          <w:sz w:val="24"/>
        </w:rPr>
        <w:t xml:space="preserve">Any polling location that does not have automatic power-assist </w:t>
      </w:r>
      <w:r w:rsidR="00A44F43" w:rsidRPr="00A86977">
        <w:rPr>
          <w:rFonts w:ascii="Arial" w:hAnsi="Arial" w:cs="Arial"/>
          <w:sz w:val="24"/>
        </w:rPr>
        <w:t>doors</w:t>
      </w:r>
      <w:r w:rsidRPr="00A86977">
        <w:rPr>
          <w:rFonts w:ascii="Arial" w:hAnsi="Arial" w:cs="Arial"/>
          <w:sz w:val="24"/>
        </w:rPr>
        <w:t xml:space="preserve"> will have doors propped open so any individual using a mobility aid can freely access the voting space.</w:t>
      </w:r>
    </w:p>
    <w:p w14:paraId="5AEDFE35" w14:textId="77777777" w:rsidR="00450A3E" w:rsidRPr="00A86977" w:rsidRDefault="000C7654">
      <w:pPr>
        <w:pStyle w:val="ListParagraph"/>
        <w:numPr>
          <w:ilvl w:val="0"/>
          <w:numId w:val="10"/>
        </w:numPr>
        <w:spacing w:after="0" w:line="240" w:lineRule="auto"/>
        <w:rPr>
          <w:rFonts w:ascii="Arial" w:hAnsi="Arial" w:cs="Arial"/>
          <w:sz w:val="24"/>
          <w:szCs w:val="24"/>
        </w:rPr>
      </w:pPr>
      <w:r w:rsidRPr="00A86977">
        <w:rPr>
          <w:rFonts w:ascii="Arial" w:hAnsi="Arial" w:cs="Arial"/>
          <w:sz w:val="24"/>
        </w:rPr>
        <w:t>Service animals are permitted at all polling locations.</w:t>
      </w:r>
    </w:p>
    <w:p w14:paraId="7E25E6F8" w14:textId="3539946B" w:rsidR="00450A3E" w:rsidRPr="007D6351" w:rsidRDefault="00450A3E">
      <w:pPr>
        <w:pStyle w:val="ListParagraph"/>
        <w:numPr>
          <w:ilvl w:val="0"/>
          <w:numId w:val="10"/>
        </w:numPr>
        <w:spacing w:after="0" w:line="240" w:lineRule="auto"/>
        <w:rPr>
          <w:rFonts w:ascii="Arial" w:hAnsi="Arial" w:cs="Arial"/>
          <w:sz w:val="24"/>
          <w:szCs w:val="24"/>
        </w:rPr>
      </w:pPr>
      <w:r w:rsidRPr="007D6351">
        <w:rPr>
          <w:rFonts w:ascii="Arial" w:hAnsi="Arial" w:cs="Arial"/>
          <w:sz w:val="24"/>
          <w:szCs w:val="24"/>
        </w:rPr>
        <w:t>Letter sized magnifiers will be made available at all of the voting locations.</w:t>
      </w:r>
    </w:p>
    <w:p w14:paraId="7526BEE2" w14:textId="20AF3156" w:rsidR="000A351B" w:rsidRPr="00A86977" w:rsidRDefault="005F7C27" w:rsidP="000A351B">
      <w:pPr>
        <w:pStyle w:val="ListParagraph"/>
        <w:numPr>
          <w:ilvl w:val="0"/>
          <w:numId w:val="10"/>
        </w:numPr>
        <w:rPr>
          <w:rFonts w:ascii="Arial" w:hAnsi="Arial" w:cs="Arial"/>
          <w:sz w:val="24"/>
        </w:rPr>
      </w:pPr>
      <w:r>
        <w:rPr>
          <w:rFonts w:ascii="Arial" w:hAnsi="Arial" w:cs="Arial"/>
          <w:sz w:val="24"/>
        </w:rPr>
        <w:t>T</w:t>
      </w:r>
      <w:r w:rsidR="000A351B" w:rsidRPr="00A86977">
        <w:rPr>
          <w:rFonts w:ascii="Arial" w:hAnsi="Arial" w:cs="Arial"/>
          <w:sz w:val="24"/>
        </w:rPr>
        <w:t>he Election Day polls listed above</w:t>
      </w:r>
      <w:r>
        <w:rPr>
          <w:rFonts w:ascii="Arial" w:hAnsi="Arial" w:cs="Arial"/>
          <w:sz w:val="24"/>
        </w:rPr>
        <w:t xml:space="preserve"> are all accessible, either completely flat without stairs or with ramps available. They also have</w:t>
      </w:r>
      <w:r w:rsidR="000A351B" w:rsidRPr="00A86977">
        <w:rPr>
          <w:rFonts w:ascii="Arial" w:hAnsi="Arial" w:cs="Arial"/>
          <w:sz w:val="24"/>
        </w:rPr>
        <w:t xml:space="preserve"> wide doors, thus ensuring </w:t>
      </w:r>
      <w:r w:rsidR="00A44F43" w:rsidRPr="00A86977">
        <w:rPr>
          <w:rFonts w:ascii="Arial" w:hAnsi="Arial" w:cs="Arial"/>
          <w:sz w:val="24"/>
        </w:rPr>
        <w:t>people</w:t>
      </w:r>
      <w:r w:rsidR="000A351B" w:rsidRPr="00A86977">
        <w:rPr>
          <w:rFonts w:ascii="Arial" w:hAnsi="Arial" w:cs="Arial"/>
          <w:sz w:val="24"/>
        </w:rPr>
        <w:t xml:space="preserve"> using mobility devices will have access to the location.</w:t>
      </w:r>
    </w:p>
    <w:p w14:paraId="6A75D803" w14:textId="41F2ED13" w:rsidR="00BB705C" w:rsidRPr="00A86977" w:rsidRDefault="00BB705C" w:rsidP="00BB705C">
      <w:pPr>
        <w:pStyle w:val="ListParagraph"/>
        <w:numPr>
          <w:ilvl w:val="0"/>
          <w:numId w:val="10"/>
        </w:numPr>
        <w:rPr>
          <w:rFonts w:ascii="Arial" w:hAnsi="Arial" w:cs="Arial"/>
          <w:sz w:val="24"/>
        </w:rPr>
      </w:pPr>
      <w:r w:rsidRPr="00A86977">
        <w:rPr>
          <w:rFonts w:ascii="Arial" w:hAnsi="Arial" w:cs="Arial"/>
          <w:sz w:val="24"/>
        </w:rPr>
        <w:t>Voters will be able to cast their ballots</w:t>
      </w:r>
      <w:r w:rsidR="00E7237B">
        <w:rPr>
          <w:rFonts w:ascii="Arial" w:hAnsi="Arial" w:cs="Arial"/>
          <w:sz w:val="24"/>
        </w:rPr>
        <w:t xml:space="preserve"> in an accessible manner</w:t>
      </w:r>
      <w:r w:rsidR="00F02CFA">
        <w:rPr>
          <w:rFonts w:ascii="Arial" w:hAnsi="Arial" w:cs="Arial"/>
          <w:sz w:val="24"/>
        </w:rPr>
        <w:t xml:space="preserve"> </w:t>
      </w:r>
      <w:r w:rsidRPr="00A86977">
        <w:rPr>
          <w:rFonts w:ascii="Arial" w:hAnsi="Arial" w:cs="Arial"/>
          <w:sz w:val="24"/>
        </w:rPr>
        <w:t xml:space="preserve">at </w:t>
      </w:r>
      <w:r w:rsidR="005F7C27" w:rsidRPr="00A86977">
        <w:rPr>
          <w:rFonts w:ascii="Arial" w:hAnsi="Arial" w:cs="Arial"/>
          <w:sz w:val="24"/>
        </w:rPr>
        <w:t>an</w:t>
      </w:r>
      <w:r w:rsidR="005F7C27">
        <w:rPr>
          <w:rFonts w:ascii="Arial" w:hAnsi="Arial" w:cs="Arial"/>
          <w:sz w:val="24"/>
        </w:rPr>
        <w:t xml:space="preserve">y time during the Advanced voting period through the Online Voting Portal. The advanced polls will also be ‘vote anywhere’, meaning any person can vote at any voting place during the advanced period. </w:t>
      </w:r>
      <w:r w:rsidRPr="00A86977">
        <w:rPr>
          <w:rFonts w:ascii="Arial" w:hAnsi="Arial" w:cs="Arial"/>
          <w:sz w:val="24"/>
        </w:rPr>
        <w:t xml:space="preserve">This ‘vote anywhere’ method will assist all voters by providing the opportunity to vote at </w:t>
      </w:r>
      <w:r w:rsidR="00A753B5" w:rsidRPr="00A86977">
        <w:rPr>
          <w:rFonts w:ascii="Arial" w:hAnsi="Arial" w:cs="Arial"/>
          <w:sz w:val="24"/>
        </w:rPr>
        <w:t xml:space="preserve">the most convenient </w:t>
      </w:r>
      <w:r w:rsidRPr="00A86977">
        <w:rPr>
          <w:rFonts w:ascii="Arial" w:hAnsi="Arial" w:cs="Arial"/>
          <w:sz w:val="24"/>
        </w:rPr>
        <w:t>location.</w:t>
      </w:r>
      <w:r w:rsidR="005F7C27">
        <w:rPr>
          <w:rFonts w:ascii="Arial" w:hAnsi="Arial" w:cs="Arial"/>
          <w:sz w:val="24"/>
        </w:rPr>
        <w:t xml:space="preserve"> Note that on Voting Day, it will only be vote by Ward.</w:t>
      </w:r>
    </w:p>
    <w:p w14:paraId="45ECEB4B" w14:textId="3F4545BD" w:rsidR="00BB705C" w:rsidRPr="00A86977" w:rsidRDefault="00BB705C" w:rsidP="00BB705C">
      <w:pPr>
        <w:pStyle w:val="ListParagraph"/>
        <w:numPr>
          <w:ilvl w:val="0"/>
          <w:numId w:val="10"/>
        </w:numPr>
        <w:rPr>
          <w:rFonts w:ascii="Arial" w:hAnsi="Arial" w:cs="Arial"/>
          <w:sz w:val="24"/>
        </w:rPr>
      </w:pPr>
      <w:r w:rsidRPr="00A86977">
        <w:rPr>
          <w:rFonts w:ascii="Arial" w:hAnsi="Arial" w:cs="Arial"/>
          <w:sz w:val="24"/>
        </w:rPr>
        <w:t>When casting ballots</w:t>
      </w:r>
      <w:r w:rsidR="00F02CFA">
        <w:rPr>
          <w:rFonts w:ascii="Arial" w:hAnsi="Arial" w:cs="Arial"/>
          <w:sz w:val="24"/>
        </w:rPr>
        <w:t xml:space="preserve"> in-person</w:t>
      </w:r>
      <w:r w:rsidRPr="00A86977">
        <w:rPr>
          <w:rFonts w:ascii="Arial" w:hAnsi="Arial" w:cs="Arial"/>
          <w:sz w:val="24"/>
        </w:rPr>
        <w:t xml:space="preserve">, electors may </w:t>
      </w:r>
      <w:r w:rsidR="00942986" w:rsidRPr="00A86977">
        <w:rPr>
          <w:rFonts w:ascii="Arial" w:hAnsi="Arial" w:cs="Arial"/>
          <w:sz w:val="24"/>
        </w:rPr>
        <w:t xml:space="preserve">have an </w:t>
      </w:r>
      <w:r w:rsidRPr="00A86977">
        <w:rPr>
          <w:rFonts w:ascii="Arial" w:hAnsi="Arial" w:cs="Arial"/>
          <w:sz w:val="24"/>
        </w:rPr>
        <w:t>election staff</w:t>
      </w:r>
      <w:r w:rsidR="000C493A" w:rsidRPr="00A86977">
        <w:rPr>
          <w:rFonts w:ascii="Arial" w:hAnsi="Arial" w:cs="Arial"/>
          <w:sz w:val="24"/>
        </w:rPr>
        <w:t xml:space="preserve"> </w:t>
      </w:r>
      <w:r w:rsidR="00457E0E" w:rsidRPr="00A86977">
        <w:rPr>
          <w:rFonts w:ascii="Arial" w:hAnsi="Arial" w:cs="Arial"/>
          <w:sz w:val="24"/>
        </w:rPr>
        <w:t>member,</w:t>
      </w:r>
      <w:r w:rsidRPr="00A86977">
        <w:rPr>
          <w:rFonts w:ascii="Arial" w:hAnsi="Arial" w:cs="Arial"/>
          <w:sz w:val="24"/>
        </w:rPr>
        <w:t xml:space="preserve"> or a support person(s) assist with reading the ballot aloud and/or marking the ballot.</w:t>
      </w:r>
    </w:p>
    <w:p w14:paraId="2D0B6DEB" w14:textId="451ED938" w:rsidR="00BB705C" w:rsidRPr="00A86977" w:rsidRDefault="00BB705C" w:rsidP="00BB705C">
      <w:pPr>
        <w:pStyle w:val="ListParagraph"/>
        <w:numPr>
          <w:ilvl w:val="0"/>
          <w:numId w:val="10"/>
        </w:numPr>
        <w:rPr>
          <w:rFonts w:ascii="Arial" w:hAnsi="Arial" w:cs="Arial"/>
          <w:sz w:val="24"/>
        </w:rPr>
      </w:pPr>
      <w:r w:rsidRPr="00A86977">
        <w:rPr>
          <w:rFonts w:ascii="Arial" w:hAnsi="Arial" w:cs="Arial"/>
          <w:sz w:val="24"/>
        </w:rPr>
        <w:t>To allow an elector with a disability to vote, election staf</w:t>
      </w:r>
      <w:r w:rsidR="00085840" w:rsidRPr="00A86977">
        <w:rPr>
          <w:rFonts w:ascii="Arial" w:hAnsi="Arial" w:cs="Arial"/>
          <w:sz w:val="24"/>
        </w:rPr>
        <w:t>f will attend to</w:t>
      </w:r>
      <w:r w:rsidRPr="00A86977">
        <w:rPr>
          <w:rFonts w:ascii="Arial" w:hAnsi="Arial" w:cs="Arial"/>
          <w:sz w:val="24"/>
        </w:rPr>
        <w:t xml:space="preserve"> the elector </w:t>
      </w:r>
      <w:r w:rsidR="00F02CFA">
        <w:rPr>
          <w:rFonts w:ascii="Arial" w:hAnsi="Arial" w:cs="Arial"/>
          <w:sz w:val="24"/>
        </w:rPr>
        <w:t>within the voting place with an accessible voting tabulator, available both in the Advance polls and on Election Day</w:t>
      </w:r>
      <w:r w:rsidRPr="00A86977">
        <w:rPr>
          <w:rFonts w:ascii="Arial" w:hAnsi="Arial" w:cs="Arial"/>
          <w:sz w:val="24"/>
        </w:rPr>
        <w:t>.</w:t>
      </w:r>
      <w:r w:rsidR="005F7C27">
        <w:rPr>
          <w:rFonts w:ascii="Arial" w:hAnsi="Arial" w:cs="Arial"/>
          <w:sz w:val="24"/>
        </w:rPr>
        <w:t xml:space="preserve"> </w:t>
      </w:r>
      <w:r w:rsidR="00F02CFA" w:rsidRPr="00F02CFA">
        <w:rPr>
          <w:rFonts w:ascii="Arial" w:hAnsi="Arial" w:cs="Arial"/>
          <w:sz w:val="24"/>
        </w:rPr>
        <w:t xml:space="preserve">The accessible voting tabulator provides accessibility to those voters who are unable to navigate a paper ballot and manual marking device such as a pen. A standard ballot will be issued to the </w:t>
      </w:r>
      <w:r w:rsidR="00A44F43" w:rsidRPr="00F02CFA">
        <w:rPr>
          <w:rFonts w:ascii="Arial" w:hAnsi="Arial" w:cs="Arial"/>
          <w:sz w:val="24"/>
        </w:rPr>
        <w:t>voters</w:t>
      </w:r>
      <w:r w:rsidR="00F02CFA" w:rsidRPr="00F02CFA">
        <w:rPr>
          <w:rFonts w:ascii="Arial" w:hAnsi="Arial" w:cs="Arial"/>
          <w:sz w:val="24"/>
        </w:rPr>
        <w:t xml:space="preserve"> and inserted into the voting terminal. The accessible voting tabulator will confirm votes selected for voter verification and generate a marked paper ballot with a mark that is indistinguishable from a ballot marked by hand to ensure secrecy.  The accessible tabulator will then feed the ballot into the tabulator as per standard procedure</w:t>
      </w:r>
      <w:r w:rsidR="00F02CFA">
        <w:rPr>
          <w:rFonts w:ascii="Arial" w:hAnsi="Arial" w:cs="Arial"/>
          <w:sz w:val="24"/>
        </w:rPr>
        <w:t>.</w:t>
      </w:r>
      <w:r w:rsidR="00E7237B">
        <w:rPr>
          <w:rFonts w:ascii="Arial" w:hAnsi="Arial" w:cs="Arial"/>
          <w:sz w:val="24"/>
        </w:rPr>
        <w:t xml:space="preserve"> Electors with disabilities</w:t>
      </w:r>
      <w:r w:rsidR="005F7C27">
        <w:rPr>
          <w:rFonts w:ascii="Arial" w:hAnsi="Arial" w:cs="Arial"/>
          <w:sz w:val="24"/>
        </w:rPr>
        <w:t xml:space="preserve"> will also be able to vote </w:t>
      </w:r>
      <w:r w:rsidR="00E7237B">
        <w:rPr>
          <w:rFonts w:ascii="Arial" w:hAnsi="Arial" w:cs="Arial"/>
          <w:sz w:val="24"/>
        </w:rPr>
        <w:t>independently</w:t>
      </w:r>
      <w:r w:rsidR="005F7C27">
        <w:rPr>
          <w:rFonts w:ascii="Arial" w:hAnsi="Arial" w:cs="Arial"/>
          <w:sz w:val="24"/>
        </w:rPr>
        <w:t xml:space="preserve"> with the Online Voting Portal</w:t>
      </w:r>
      <w:r w:rsidR="00F02CFA">
        <w:rPr>
          <w:rFonts w:ascii="Arial" w:hAnsi="Arial" w:cs="Arial"/>
          <w:sz w:val="24"/>
        </w:rPr>
        <w:t xml:space="preserve"> during the Advance period</w:t>
      </w:r>
      <w:r w:rsidR="005F7C27">
        <w:rPr>
          <w:rFonts w:ascii="Arial" w:hAnsi="Arial" w:cs="Arial"/>
          <w:sz w:val="24"/>
        </w:rPr>
        <w:t xml:space="preserve">, as </w:t>
      </w:r>
      <w:r w:rsidR="00F02CFA">
        <w:rPr>
          <w:rFonts w:ascii="Arial" w:hAnsi="Arial" w:cs="Arial"/>
          <w:sz w:val="24"/>
        </w:rPr>
        <w:t>the system</w:t>
      </w:r>
      <w:r w:rsidR="005F7C27">
        <w:rPr>
          <w:rFonts w:ascii="Arial" w:hAnsi="Arial" w:cs="Arial"/>
          <w:sz w:val="24"/>
        </w:rPr>
        <w:t xml:space="preserve"> is </w:t>
      </w:r>
      <w:r w:rsidR="00E7237B">
        <w:rPr>
          <w:rFonts w:ascii="Arial" w:hAnsi="Arial" w:cs="Arial"/>
          <w:sz w:val="24"/>
        </w:rPr>
        <w:t>barrier-free</w:t>
      </w:r>
      <w:r w:rsidR="005F7C27">
        <w:rPr>
          <w:rFonts w:ascii="Arial" w:hAnsi="Arial" w:cs="Arial"/>
          <w:sz w:val="24"/>
        </w:rPr>
        <w:t xml:space="preserve"> and </w:t>
      </w:r>
      <w:r w:rsidR="00F02CFA">
        <w:rPr>
          <w:rFonts w:ascii="Arial" w:hAnsi="Arial" w:cs="Arial"/>
          <w:sz w:val="24"/>
        </w:rPr>
        <w:t>is compatible with electors’</w:t>
      </w:r>
      <w:r w:rsidR="005F7C27">
        <w:rPr>
          <w:rFonts w:ascii="Arial" w:hAnsi="Arial" w:cs="Arial"/>
          <w:sz w:val="24"/>
        </w:rPr>
        <w:t xml:space="preserve"> personal </w:t>
      </w:r>
      <w:r w:rsidR="00F02CFA">
        <w:rPr>
          <w:rFonts w:ascii="Arial" w:hAnsi="Arial" w:cs="Arial"/>
          <w:sz w:val="24"/>
        </w:rPr>
        <w:t xml:space="preserve">electronic </w:t>
      </w:r>
      <w:r w:rsidR="005F7C27">
        <w:rPr>
          <w:rFonts w:ascii="Arial" w:hAnsi="Arial" w:cs="Arial"/>
          <w:sz w:val="24"/>
        </w:rPr>
        <w:t xml:space="preserve">devices. </w:t>
      </w:r>
    </w:p>
    <w:p w14:paraId="3E716C11" w14:textId="5CC73935" w:rsidR="00BB705C" w:rsidRPr="00384581" w:rsidRDefault="00BB705C" w:rsidP="00BB705C">
      <w:pPr>
        <w:pStyle w:val="ListParagraph"/>
        <w:numPr>
          <w:ilvl w:val="0"/>
          <w:numId w:val="10"/>
        </w:numPr>
        <w:rPr>
          <w:rFonts w:ascii="Arial" w:hAnsi="Arial" w:cs="Arial"/>
          <w:sz w:val="24"/>
        </w:rPr>
      </w:pPr>
      <w:r w:rsidRPr="00384581">
        <w:rPr>
          <w:rFonts w:ascii="Arial" w:hAnsi="Arial" w:cs="Arial"/>
          <w:sz w:val="24"/>
        </w:rPr>
        <w:lastRenderedPageBreak/>
        <w:t>Election staff will also be visiting</w:t>
      </w:r>
      <w:r w:rsidR="00442812">
        <w:rPr>
          <w:rFonts w:ascii="Arial" w:hAnsi="Arial" w:cs="Arial"/>
          <w:sz w:val="24"/>
        </w:rPr>
        <w:t xml:space="preserve"> Long Term Care homes </w:t>
      </w:r>
      <w:r w:rsidRPr="00384581">
        <w:rPr>
          <w:rFonts w:ascii="Arial" w:hAnsi="Arial" w:cs="Arial"/>
          <w:sz w:val="24"/>
        </w:rPr>
        <w:t xml:space="preserve">on Election Day.  </w:t>
      </w:r>
      <w:r w:rsidR="000C7654" w:rsidRPr="00384581">
        <w:rPr>
          <w:rFonts w:ascii="Arial" w:hAnsi="Arial" w:cs="Arial"/>
          <w:sz w:val="24"/>
        </w:rPr>
        <w:t>R</w:t>
      </w:r>
      <w:r w:rsidRPr="00384581">
        <w:rPr>
          <w:rFonts w:ascii="Arial" w:hAnsi="Arial" w:cs="Arial"/>
          <w:sz w:val="24"/>
        </w:rPr>
        <w:t xml:space="preserve">esidents of </w:t>
      </w:r>
      <w:r w:rsidR="00BE5B5F" w:rsidRPr="00384581">
        <w:rPr>
          <w:rFonts w:ascii="Arial" w:hAnsi="Arial" w:cs="Arial"/>
          <w:sz w:val="24"/>
        </w:rPr>
        <w:t>t</w:t>
      </w:r>
      <w:r w:rsidR="00442812">
        <w:rPr>
          <w:rFonts w:ascii="Arial" w:hAnsi="Arial" w:cs="Arial"/>
          <w:sz w:val="24"/>
        </w:rPr>
        <w:t>hese</w:t>
      </w:r>
      <w:r w:rsidRPr="00384581">
        <w:rPr>
          <w:rFonts w:ascii="Arial" w:hAnsi="Arial" w:cs="Arial"/>
          <w:sz w:val="24"/>
        </w:rPr>
        <w:t xml:space="preserve"> </w:t>
      </w:r>
      <w:r w:rsidR="007B2BD1" w:rsidRPr="00384581">
        <w:rPr>
          <w:rFonts w:ascii="Arial" w:hAnsi="Arial" w:cs="Arial"/>
          <w:sz w:val="24"/>
        </w:rPr>
        <w:t>facilit</w:t>
      </w:r>
      <w:r w:rsidR="00442812">
        <w:rPr>
          <w:rFonts w:ascii="Arial" w:hAnsi="Arial" w:cs="Arial"/>
          <w:sz w:val="24"/>
        </w:rPr>
        <w:t>ies</w:t>
      </w:r>
      <w:r w:rsidRPr="00384581">
        <w:rPr>
          <w:rFonts w:ascii="Arial" w:hAnsi="Arial" w:cs="Arial"/>
          <w:sz w:val="24"/>
        </w:rPr>
        <w:t xml:space="preserve"> </w:t>
      </w:r>
      <w:r w:rsidR="000C7654" w:rsidRPr="00384581">
        <w:rPr>
          <w:rFonts w:ascii="Arial" w:hAnsi="Arial" w:cs="Arial"/>
          <w:sz w:val="24"/>
        </w:rPr>
        <w:t xml:space="preserve">will </w:t>
      </w:r>
      <w:r w:rsidRPr="00384581">
        <w:rPr>
          <w:rFonts w:ascii="Arial" w:hAnsi="Arial" w:cs="Arial"/>
          <w:sz w:val="24"/>
        </w:rPr>
        <w:t>have the opportunity to cast their ballots in an accessible space without leaving their residence.</w:t>
      </w:r>
    </w:p>
    <w:p w14:paraId="293019F8" w14:textId="7EE38525" w:rsidR="008C7774" w:rsidRPr="004A7C3D" w:rsidRDefault="008C7774" w:rsidP="00BB705C">
      <w:pPr>
        <w:pStyle w:val="ListParagraph"/>
        <w:numPr>
          <w:ilvl w:val="0"/>
          <w:numId w:val="10"/>
        </w:numPr>
        <w:rPr>
          <w:rFonts w:ascii="Arial" w:hAnsi="Arial" w:cs="Arial"/>
          <w:sz w:val="24"/>
        </w:rPr>
      </w:pPr>
      <w:r w:rsidRPr="004A7C3D">
        <w:rPr>
          <w:rFonts w:ascii="Arial" w:eastAsia="Arial" w:hAnsi="Arial" w:cs="Arial"/>
          <w:sz w:val="24"/>
          <w:szCs w:val="24"/>
        </w:rPr>
        <w:t xml:space="preserve">An elector with a disability that is homebound or otherwise unable to go to a Voting Location may </w:t>
      </w:r>
      <w:r w:rsidR="00352A59">
        <w:rPr>
          <w:rFonts w:ascii="Arial" w:eastAsia="Arial" w:hAnsi="Arial" w:cs="Arial"/>
          <w:sz w:val="24"/>
          <w:szCs w:val="24"/>
        </w:rPr>
        <w:t xml:space="preserve">vote Online in the advanced </w:t>
      </w:r>
      <w:r w:rsidR="00F02CFA">
        <w:rPr>
          <w:rFonts w:ascii="Arial" w:eastAsia="Arial" w:hAnsi="Arial" w:cs="Arial"/>
          <w:sz w:val="24"/>
          <w:szCs w:val="24"/>
        </w:rPr>
        <w:t>period or</w:t>
      </w:r>
      <w:r w:rsidR="00352A59">
        <w:rPr>
          <w:rFonts w:ascii="Arial" w:eastAsia="Arial" w:hAnsi="Arial" w:cs="Arial"/>
          <w:sz w:val="24"/>
          <w:szCs w:val="24"/>
        </w:rPr>
        <w:t xml:space="preserve"> </w:t>
      </w:r>
      <w:r w:rsidRPr="004A7C3D">
        <w:rPr>
          <w:rFonts w:ascii="Arial" w:eastAsia="Arial" w:hAnsi="Arial" w:cs="Arial"/>
          <w:sz w:val="24"/>
          <w:szCs w:val="24"/>
        </w:rPr>
        <w:t xml:space="preserve">appoint another person to act as a voting proxy to cast a ballot on his or her behalf. The appointment must be made on the prescribed form available at the Clerks Department. The person being appointed as a proxy will be required to take a statutory declaration. Once completed, the voting proxy may be exercised at any advance voting location or on voting day. The appointment of a proxy may only be made after </w:t>
      </w:r>
      <w:r w:rsidR="004A7C3D" w:rsidRPr="004A7C3D">
        <w:rPr>
          <w:rFonts w:ascii="Arial" w:eastAsia="Arial" w:hAnsi="Arial" w:cs="Arial"/>
          <w:sz w:val="24"/>
          <w:szCs w:val="24"/>
        </w:rPr>
        <w:t>all nominations have been</w:t>
      </w:r>
      <w:r w:rsidR="00A44F43">
        <w:rPr>
          <w:rFonts w:ascii="Arial" w:eastAsia="Arial" w:hAnsi="Arial" w:cs="Arial"/>
          <w:sz w:val="24"/>
          <w:szCs w:val="24"/>
        </w:rPr>
        <w:t xml:space="preserve"> certified and </w:t>
      </w:r>
      <w:r w:rsidRPr="004A7C3D">
        <w:rPr>
          <w:rFonts w:ascii="Arial" w:eastAsia="Arial" w:hAnsi="Arial" w:cs="Arial"/>
          <w:sz w:val="24"/>
          <w:szCs w:val="24"/>
        </w:rPr>
        <w:t>is null and void after the final voting day</w:t>
      </w:r>
      <w:r w:rsidR="004A7C3D" w:rsidRPr="004A7C3D">
        <w:rPr>
          <w:rFonts w:ascii="Arial" w:eastAsia="Arial" w:hAnsi="Arial" w:cs="Arial"/>
          <w:sz w:val="24"/>
          <w:szCs w:val="24"/>
        </w:rPr>
        <w:t>.</w:t>
      </w:r>
      <w:r w:rsidRPr="004A7C3D">
        <w:rPr>
          <w:rFonts w:ascii="Arial" w:hAnsi="Arial" w:cs="Arial"/>
          <w:color w:val="FF0000"/>
          <w:sz w:val="24"/>
        </w:rPr>
        <w:t xml:space="preserve"> </w:t>
      </w:r>
    </w:p>
    <w:p w14:paraId="7872131A" w14:textId="71C06D5E" w:rsidR="008E22B3" w:rsidRPr="008E22B3" w:rsidRDefault="008E22B3" w:rsidP="008E22B3">
      <w:pPr>
        <w:pStyle w:val="ListParagraph"/>
        <w:numPr>
          <w:ilvl w:val="0"/>
          <w:numId w:val="10"/>
        </w:numPr>
        <w:rPr>
          <w:rFonts w:ascii="Arial" w:hAnsi="Arial" w:cs="Arial"/>
          <w:sz w:val="24"/>
        </w:rPr>
      </w:pPr>
      <w:r w:rsidRPr="00A86977">
        <w:rPr>
          <w:rFonts w:ascii="Arial" w:hAnsi="Arial" w:cs="Arial"/>
          <w:sz w:val="24"/>
        </w:rPr>
        <w:t>Accessible formats and communication support for all election material will be made available upon request.</w:t>
      </w:r>
    </w:p>
    <w:p w14:paraId="61A5EA56" w14:textId="59C04FB4" w:rsidR="00015802" w:rsidRPr="00AC6C51" w:rsidRDefault="00015802" w:rsidP="00015802">
      <w:pPr>
        <w:pStyle w:val="ListParagraph"/>
        <w:numPr>
          <w:ilvl w:val="0"/>
          <w:numId w:val="10"/>
        </w:numPr>
        <w:rPr>
          <w:rFonts w:ascii="Arial" w:hAnsi="Arial" w:cs="Arial"/>
          <w:sz w:val="24"/>
        </w:rPr>
      </w:pPr>
      <w:r w:rsidRPr="00AC6C51">
        <w:rPr>
          <w:rFonts w:ascii="Arial" w:hAnsi="Arial" w:cs="Arial"/>
          <w:sz w:val="24"/>
        </w:rPr>
        <w:t>In accordance with</w:t>
      </w:r>
      <w:r w:rsidR="007615AF">
        <w:rPr>
          <w:rFonts w:ascii="Arial" w:hAnsi="Arial" w:cs="Arial"/>
          <w:sz w:val="24"/>
        </w:rPr>
        <w:t xml:space="preserve"> the Integrated Accessibility Standards Regulation (IASR)</w:t>
      </w:r>
      <w:r w:rsidRPr="00AC6C51">
        <w:rPr>
          <w:rFonts w:ascii="Arial" w:hAnsi="Arial" w:cs="Arial"/>
          <w:sz w:val="24"/>
        </w:rPr>
        <w:t xml:space="preserve"> Customer Service</w:t>
      </w:r>
      <w:r w:rsidR="007615AF">
        <w:rPr>
          <w:rFonts w:ascii="Arial" w:hAnsi="Arial" w:cs="Arial"/>
          <w:sz w:val="24"/>
        </w:rPr>
        <w:t xml:space="preserve"> Standard</w:t>
      </w:r>
      <w:r w:rsidRPr="00AC6C51">
        <w:rPr>
          <w:rFonts w:ascii="Arial" w:hAnsi="Arial" w:cs="Arial"/>
          <w:sz w:val="24"/>
        </w:rPr>
        <w:t>, all election</w:t>
      </w:r>
      <w:r w:rsidR="007615AF">
        <w:rPr>
          <w:rFonts w:ascii="Arial" w:hAnsi="Arial" w:cs="Arial"/>
          <w:sz w:val="24"/>
        </w:rPr>
        <w:t>s</w:t>
      </w:r>
      <w:r w:rsidRPr="00AC6C51">
        <w:rPr>
          <w:rFonts w:ascii="Arial" w:hAnsi="Arial" w:cs="Arial"/>
          <w:sz w:val="24"/>
        </w:rPr>
        <w:t xml:space="preserve"> staff will be provided training on the following: </w:t>
      </w:r>
    </w:p>
    <w:p w14:paraId="351BD5A3" w14:textId="77777777" w:rsidR="00015802" w:rsidRPr="00AC6C51" w:rsidRDefault="00015802" w:rsidP="00015802">
      <w:pPr>
        <w:pStyle w:val="ListParagraph"/>
        <w:numPr>
          <w:ilvl w:val="1"/>
          <w:numId w:val="10"/>
        </w:numPr>
        <w:rPr>
          <w:rFonts w:ascii="Arial" w:hAnsi="Arial" w:cs="Arial"/>
          <w:sz w:val="24"/>
        </w:rPr>
      </w:pPr>
      <w:r w:rsidRPr="00AC6C51">
        <w:rPr>
          <w:rFonts w:ascii="Arial" w:hAnsi="Arial" w:cs="Arial"/>
          <w:sz w:val="24"/>
        </w:rPr>
        <w:t>Assistive Devices;</w:t>
      </w:r>
    </w:p>
    <w:p w14:paraId="07DF9361" w14:textId="77777777" w:rsidR="00015802" w:rsidRPr="00AC6C51" w:rsidRDefault="00015802" w:rsidP="00015802">
      <w:pPr>
        <w:pStyle w:val="ListParagraph"/>
        <w:numPr>
          <w:ilvl w:val="1"/>
          <w:numId w:val="10"/>
        </w:numPr>
        <w:rPr>
          <w:rFonts w:ascii="Arial" w:hAnsi="Arial" w:cs="Arial"/>
          <w:sz w:val="24"/>
        </w:rPr>
      </w:pPr>
      <w:r w:rsidRPr="00AC6C51">
        <w:rPr>
          <w:rFonts w:ascii="Arial" w:hAnsi="Arial" w:cs="Arial"/>
          <w:sz w:val="24"/>
        </w:rPr>
        <w:t>Service Animals;</w:t>
      </w:r>
    </w:p>
    <w:p w14:paraId="27259674" w14:textId="77777777" w:rsidR="00015802" w:rsidRPr="00AC6C51" w:rsidRDefault="00015802" w:rsidP="00015802">
      <w:pPr>
        <w:pStyle w:val="ListParagraph"/>
        <w:numPr>
          <w:ilvl w:val="1"/>
          <w:numId w:val="10"/>
        </w:numPr>
        <w:rPr>
          <w:rFonts w:ascii="Arial" w:hAnsi="Arial" w:cs="Arial"/>
          <w:sz w:val="24"/>
        </w:rPr>
      </w:pPr>
      <w:r w:rsidRPr="00AC6C51">
        <w:rPr>
          <w:rFonts w:ascii="Arial" w:hAnsi="Arial" w:cs="Arial"/>
          <w:sz w:val="24"/>
        </w:rPr>
        <w:t>Support Persons;</w:t>
      </w:r>
    </w:p>
    <w:p w14:paraId="6809AC0A" w14:textId="77777777" w:rsidR="00015802" w:rsidRPr="00AC6C51" w:rsidRDefault="00015802" w:rsidP="00015802">
      <w:pPr>
        <w:pStyle w:val="ListParagraph"/>
        <w:numPr>
          <w:ilvl w:val="1"/>
          <w:numId w:val="10"/>
        </w:numPr>
        <w:rPr>
          <w:rFonts w:ascii="Arial" w:hAnsi="Arial" w:cs="Arial"/>
          <w:sz w:val="24"/>
        </w:rPr>
      </w:pPr>
      <w:r w:rsidRPr="00AC6C51">
        <w:rPr>
          <w:rFonts w:ascii="Arial" w:hAnsi="Arial" w:cs="Arial"/>
          <w:sz w:val="24"/>
        </w:rPr>
        <w:t>Communication and Terminology;</w:t>
      </w:r>
    </w:p>
    <w:p w14:paraId="5619FBE9" w14:textId="77777777" w:rsidR="00015802" w:rsidRPr="00AC6C51" w:rsidRDefault="00015802" w:rsidP="00015802">
      <w:pPr>
        <w:pStyle w:val="ListParagraph"/>
        <w:numPr>
          <w:ilvl w:val="1"/>
          <w:numId w:val="10"/>
        </w:numPr>
        <w:rPr>
          <w:rFonts w:ascii="Arial" w:hAnsi="Arial" w:cs="Arial"/>
          <w:sz w:val="24"/>
        </w:rPr>
      </w:pPr>
      <w:r w:rsidRPr="00AC6C51">
        <w:rPr>
          <w:rFonts w:ascii="Arial" w:hAnsi="Arial" w:cs="Arial"/>
          <w:sz w:val="24"/>
        </w:rPr>
        <w:t>Notice of Service Disruption; and</w:t>
      </w:r>
    </w:p>
    <w:p w14:paraId="014A28F7" w14:textId="3DE1F249" w:rsidR="00015802" w:rsidRDefault="00015802" w:rsidP="00015802">
      <w:pPr>
        <w:pStyle w:val="ListParagraph"/>
        <w:numPr>
          <w:ilvl w:val="1"/>
          <w:numId w:val="10"/>
        </w:numPr>
        <w:rPr>
          <w:rFonts w:ascii="Arial" w:hAnsi="Arial" w:cs="Arial"/>
          <w:sz w:val="24"/>
        </w:rPr>
      </w:pPr>
      <w:r w:rsidRPr="00AC6C51">
        <w:rPr>
          <w:rFonts w:ascii="Arial" w:hAnsi="Arial" w:cs="Arial"/>
          <w:sz w:val="24"/>
        </w:rPr>
        <w:t>Feedback</w:t>
      </w:r>
    </w:p>
    <w:p w14:paraId="3CD5E307" w14:textId="68EFE16C" w:rsidR="00F02CFA" w:rsidRDefault="00F02CFA" w:rsidP="00F02CFA">
      <w:pPr>
        <w:pStyle w:val="ListParagraph"/>
        <w:numPr>
          <w:ilvl w:val="0"/>
          <w:numId w:val="10"/>
        </w:numPr>
        <w:rPr>
          <w:rFonts w:ascii="Arial" w:hAnsi="Arial" w:cs="Arial"/>
          <w:sz w:val="24"/>
        </w:rPr>
      </w:pPr>
      <w:r>
        <w:rPr>
          <w:rFonts w:ascii="Arial" w:hAnsi="Arial" w:cs="Arial"/>
          <w:sz w:val="24"/>
        </w:rPr>
        <w:t xml:space="preserve">For candidates, election staff will make accommodations upon request. </w:t>
      </w:r>
    </w:p>
    <w:p w14:paraId="1D786A2A" w14:textId="6F9C6A9B" w:rsidR="002467D7" w:rsidRDefault="002467D7" w:rsidP="002467D7">
      <w:pPr>
        <w:rPr>
          <w:rFonts w:ascii="Arial" w:hAnsi="Arial" w:cs="Arial"/>
          <w:sz w:val="24"/>
        </w:rPr>
      </w:pPr>
    </w:p>
    <w:p w14:paraId="5D727DEF" w14:textId="76147835" w:rsidR="002467D7" w:rsidRPr="002467D7" w:rsidRDefault="002467D7" w:rsidP="002467D7">
      <w:pPr>
        <w:rPr>
          <w:rFonts w:ascii="Arial" w:hAnsi="Arial" w:cs="Arial"/>
          <w:b/>
          <w:bCs/>
          <w:color w:val="006000" w:themeColor="accent4" w:themeTint="E6"/>
          <w:sz w:val="26"/>
          <w:szCs w:val="26"/>
        </w:rPr>
      </w:pPr>
      <w:r w:rsidRPr="002467D7">
        <w:rPr>
          <w:rFonts w:ascii="Arial" w:hAnsi="Arial" w:cs="Arial"/>
          <w:b/>
          <w:bCs/>
          <w:color w:val="006000" w:themeColor="accent4" w:themeTint="E6"/>
          <w:sz w:val="26"/>
          <w:szCs w:val="26"/>
        </w:rPr>
        <w:t>Post-Election Report</w:t>
      </w:r>
    </w:p>
    <w:p w14:paraId="0F2BFB8A" w14:textId="77777777" w:rsidR="002467D7" w:rsidRPr="002467D7" w:rsidRDefault="002467D7" w:rsidP="002467D7">
      <w:pPr>
        <w:rPr>
          <w:rFonts w:ascii="Arial" w:hAnsi="Arial" w:cs="Arial"/>
          <w:sz w:val="24"/>
          <w:szCs w:val="28"/>
        </w:rPr>
      </w:pPr>
      <w:r w:rsidRPr="002467D7">
        <w:rPr>
          <w:rFonts w:ascii="Arial" w:hAnsi="Arial" w:cs="Arial"/>
          <w:sz w:val="24"/>
          <w:szCs w:val="28"/>
        </w:rPr>
        <w:t>Section 12.1 (2) of the Municipal Elections Act, 1996 as amended states the following:</w:t>
      </w:r>
    </w:p>
    <w:p w14:paraId="255D9ED9" w14:textId="77777777" w:rsidR="002467D7" w:rsidRPr="002467D7" w:rsidRDefault="002467D7" w:rsidP="002467D7">
      <w:pPr>
        <w:rPr>
          <w:rFonts w:ascii="Arial" w:hAnsi="Arial" w:cs="Arial"/>
          <w:sz w:val="24"/>
          <w:szCs w:val="28"/>
        </w:rPr>
      </w:pPr>
      <w:r w:rsidRPr="002467D7">
        <w:rPr>
          <w:rFonts w:ascii="Arial" w:hAnsi="Arial" w:cs="Arial"/>
          <w:sz w:val="24"/>
          <w:szCs w:val="28"/>
        </w:rPr>
        <w:t>“Within 90 days after voting day in a regular election, the clerk shall submit a report to council about the identification, removal and prevention of barriers that affect electors and candidates with disabilities.”</w:t>
      </w:r>
    </w:p>
    <w:p w14:paraId="6F07951E" w14:textId="4F9838EC" w:rsidR="002467D7" w:rsidRDefault="002467D7" w:rsidP="002467D7">
      <w:pPr>
        <w:rPr>
          <w:rFonts w:ascii="Arial" w:hAnsi="Arial" w:cs="Arial"/>
          <w:sz w:val="24"/>
          <w:szCs w:val="28"/>
        </w:rPr>
      </w:pPr>
      <w:r w:rsidRPr="002467D7">
        <w:rPr>
          <w:rFonts w:ascii="Arial" w:hAnsi="Arial" w:cs="Arial"/>
          <w:sz w:val="24"/>
          <w:szCs w:val="28"/>
        </w:rPr>
        <w:t>The County Clerk’s post-election report will be posted on the Norfolk County website in a format accessible to persons with disabilities and distributed to disability groups and other stakeholders as requested.</w:t>
      </w:r>
    </w:p>
    <w:p w14:paraId="4BAFABF2" w14:textId="77777777" w:rsidR="002467D7" w:rsidRPr="002467D7" w:rsidRDefault="002467D7" w:rsidP="002467D7">
      <w:pPr>
        <w:rPr>
          <w:rFonts w:ascii="Arial" w:hAnsi="Arial" w:cs="Arial"/>
          <w:sz w:val="24"/>
          <w:szCs w:val="28"/>
        </w:rPr>
      </w:pPr>
    </w:p>
    <w:p w14:paraId="30A50698" w14:textId="77777777" w:rsidR="00837BFA" w:rsidRPr="00A86977" w:rsidRDefault="00837BFA" w:rsidP="00837BFA">
      <w:pPr>
        <w:pStyle w:val="Heading2"/>
        <w:rPr>
          <w:rFonts w:ascii="Arial" w:hAnsi="Arial" w:cs="Arial"/>
        </w:rPr>
      </w:pPr>
      <w:r w:rsidRPr="00A86977">
        <w:rPr>
          <w:rFonts w:ascii="Arial" w:hAnsi="Arial" w:cs="Arial"/>
        </w:rPr>
        <w:lastRenderedPageBreak/>
        <w:t>Feedback</w:t>
      </w:r>
    </w:p>
    <w:p w14:paraId="45FACBC3" w14:textId="4E9D1686" w:rsidR="00837BFA" w:rsidRPr="00A86977" w:rsidRDefault="00837BFA" w:rsidP="00837BFA">
      <w:pPr>
        <w:rPr>
          <w:rFonts w:ascii="Arial" w:hAnsi="Arial" w:cs="Arial"/>
          <w:sz w:val="24"/>
        </w:rPr>
      </w:pPr>
      <w:r w:rsidRPr="00A86977">
        <w:rPr>
          <w:rFonts w:ascii="Arial" w:hAnsi="Arial" w:cs="Arial"/>
          <w:sz w:val="24"/>
        </w:rPr>
        <w:t>Feedback, comments, and suggestions regarding the accessibility of elections is encouraged and invited. Please contact the C</w:t>
      </w:r>
      <w:r w:rsidR="00BE5B5F">
        <w:rPr>
          <w:rFonts w:ascii="Arial" w:hAnsi="Arial" w:cs="Arial"/>
          <w:sz w:val="24"/>
        </w:rPr>
        <w:t>ounty</w:t>
      </w:r>
      <w:r w:rsidRPr="00A86977">
        <w:rPr>
          <w:rFonts w:ascii="Arial" w:hAnsi="Arial" w:cs="Arial"/>
          <w:sz w:val="24"/>
        </w:rPr>
        <w:t xml:space="preserve"> Clerk or the Deputy Clerk.</w:t>
      </w:r>
    </w:p>
    <w:p w14:paraId="33C51074" w14:textId="77777777" w:rsidR="00BE5B5F" w:rsidRDefault="00BE5B5F" w:rsidP="00837BFA">
      <w:pPr>
        <w:spacing w:after="0" w:line="240" w:lineRule="auto"/>
        <w:jc w:val="center"/>
        <w:rPr>
          <w:rFonts w:ascii="Arial" w:eastAsia="Calibri" w:hAnsi="Arial" w:cs="Arial"/>
          <w:b/>
          <w:sz w:val="24"/>
          <w:szCs w:val="24"/>
        </w:rPr>
      </w:pPr>
    </w:p>
    <w:p w14:paraId="019F4EB5" w14:textId="77777777" w:rsidR="00BE5B5F" w:rsidRDefault="00BE5B5F" w:rsidP="00837BFA">
      <w:pPr>
        <w:spacing w:after="0" w:line="240" w:lineRule="auto"/>
        <w:jc w:val="center"/>
        <w:rPr>
          <w:rFonts w:ascii="Arial" w:eastAsia="Calibri" w:hAnsi="Arial" w:cs="Arial"/>
          <w:b/>
          <w:sz w:val="24"/>
          <w:szCs w:val="24"/>
        </w:rPr>
      </w:pPr>
    </w:p>
    <w:p w14:paraId="781BFBFF" w14:textId="77777777" w:rsidR="00BE5B5F" w:rsidRDefault="00BE5B5F" w:rsidP="00837BFA">
      <w:pPr>
        <w:spacing w:after="0" w:line="240" w:lineRule="auto"/>
        <w:jc w:val="center"/>
        <w:rPr>
          <w:rFonts w:ascii="Arial" w:eastAsia="Calibri" w:hAnsi="Arial" w:cs="Arial"/>
          <w:b/>
          <w:sz w:val="24"/>
          <w:szCs w:val="24"/>
        </w:rPr>
      </w:pPr>
    </w:p>
    <w:p w14:paraId="537FCA80" w14:textId="77777777" w:rsidR="00BE5B5F" w:rsidRDefault="00BE5B5F" w:rsidP="00837BFA">
      <w:pPr>
        <w:spacing w:after="0" w:line="240" w:lineRule="auto"/>
        <w:jc w:val="center"/>
        <w:rPr>
          <w:rFonts w:ascii="Arial" w:eastAsia="Calibri" w:hAnsi="Arial" w:cs="Arial"/>
          <w:b/>
          <w:sz w:val="24"/>
          <w:szCs w:val="24"/>
        </w:rPr>
      </w:pPr>
    </w:p>
    <w:p w14:paraId="0525B77D" w14:textId="649F6F5A" w:rsidR="0099170E" w:rsidRDefault="0099170E" w:rsidP="00837BFA">
      <w:pPr>
        <w:spacing w:after="0" w:line="240" w:lineRule="auto"/>
        <w:jc w:val="center"/>
        <w:rPr>
          <w:rFonts w:ascii="Arial" w:eastAsia="Calibri" w:hAnsi="Arial" w:cs="Arial"/>
          <w:b/>
          <w:sz w:val="24"/>
          <w:szCs w:val="24"/>
        </w:rPr>
      </w:pPr>
      <w:r>
        <w:rPr>
          <w:rFonts w:ascii="Arial" w:eastAsia="Calibri" w:hAnsi="Arial" w:cs="Arial"/>
          <w:b/>
          <w:sz w:val="24"/>
          <w:szCs w:val="24"/>
        </w:rPr>
        <w:t>Norfolk County</w:t>
      </w:r>
    </w:p>
    <w:p w14:paraId="721635F8" w14:textId="1321FB80" w:rsidR="00837BFA" w:rsidRPr="00A86977" w:rsidRDefault="00837BFA" w:rsidP="00837BFA">
      <w:pPr>
        <w:spacing w:after="0" w:line="240" w:lineRule="auto"/>
        <w:jc w:val="center"/>
        <w:rPr>
          <w:rFonts w:ascii="Arial" w:eastAsia="Calibri" w:hAnsi="Arial" w:cs="Arial"/>
          <w:sz w:val="24"/>
          <w:szCs w:val="24"/>
        </w:rPr>
      </w:pPr>
      <w:r w:rsidRPr="00A86977">
        <w:rPr>
          <w:rFonts w:ascii="Arial" w:eastAsia="Calibri" w:hAnsi="Arial" w:cs="Arial"/>
          <w:sz w:val="24"/>
          <w:szCs w:val="24"/>
        </w:rPr>
        <w:t xml:space="preserve">50 </w:t>
      </w:r>
      <w:r w:rsidR="00FA100E">
        <w:rPr>
          <w:rFonts w:ascii="Arial" w:eastAsia="Calibri" w:hAnsi="Arial" w:cs="Arial"/>
          <w:sz w:val="24"/>
          <w:szCs w:val="24"/>
        </w:rPr>
        <w:t>Colborne</w:t>
      </w:r>
      <w:r w:rsidRPr="00A86977">
        <w:rPr>
          <w:rFonts w:ascii="Arial" w:eastAsia="Calibri" w:hAnsi="Arial" w:cs="Arial"/>
          <w:sz w:val="24"/>
          <w:szCs w:val="24"/>
        </w:rPr>
        <w:t xml:space="preserve"> Street</w:t>
      </w:r>
    </w:p>
    <w:p w14:paraId="59215EB5" w14:textId="140E0AE4" w:rsidR="00837BFA" w:rsidRPr="00A86977" w:rsidRDefault="00FA100E" w:rsidP="00837BFA">
      <w:pPr>
        <w:spacing w:after="0" w:line="240" w:lineRule="auto"/>
        <w:jc w:val="center"/>
        <w:rPr>
          <w:rFonts w:ascii="Arial" w:eastAsia="Calibri" w:hAnsi="Arial" w:cs="Arial"/>
          <w:sz w:val="24"/>
          <w:szCs w:val="24"/>
        </w:rPr>
      </w:pPr>
      <w:r>
        <w:rPr>
          <w:rFonts w:ascii="Arial" w:eastAsia="Calibri" w:hAnsi="Arial" w:cs="Arial"/>
          <w:sz w:val="24"/>
          <w:szCs w:val="24"/>
        </w:rPr>
        <w:t>Simcoe</w:t>
      </w:r>
      <w:r w:rsidR="00837BFA" w:rsidRPr="00A86977">
        <w:rPr>
          <w:rFonts w:ascii="Arial" w:eastAsia="Calibri" w:hAnsi="Arial" w:cs="Arial"/>
          <w:sz w:val="24"/>
          <w:szCs w:val="24"/>
        </w:rPr>
        <w:t>, Ontario</w:t>
      </w:r>
    </w:p>
    <w:p w14:paraId="28CA49C9" w14:textId="5D461C08" w:rsidR="00837BFA" w:rsidRDefault="00FA100E" w:rsidP="00837BFA">
      <w:pPr>
        <w:spacing w:after="0" w:line="240" w:lineRule="auto"/>
        <w:jc w:val="center"/>
        <w:rPr>
          <w:rFonts w:ascii="Arial" w:hAnsi="Arial" w:cs="Arial"/>
          <w:bCs/>
          <w:sz w:val="24"/>
          <w:szCs w:val="24"/>
        </w:rPr>
      </w:pPr>
      <w:r>
        <w:rPr>
          <w:rFonts w:ascii="Arial" w:hAnsi="Arial" w:cs="Arial"/>
          <w:bCs/>
          <w:sz w:val="24"/>
          <w:szCs w:val="24"/>
        </w:rPr>
        <w:t>N3Y 4H3</w:t>
      </w:r>
    </w:p>
    <w:p w14:paraId="67C988CC" w14:textId="77777777" w:rsidR="00FA100E" w:rsidRPr="00A86977" w:rsidRDefault="00FA100E" w:rsidP="00837BFA">
      <w:pPr>
        <w:spacing w:after="0" w:line="240" w:lineRule="auto"/>
        <w:jc w:val="center"/>
        <w:rPr>
          <w:rFonts w:ascii="Arial" w:eastAsia="Calibri" w:hAnsi="Arial" w:cs="Arial"/>
          <w:sz w:val="24"/>
          <w:szCs w:val="24"/>
        </w:rPr>
      </w:pPr>
    </w:p>
    <w:p w14:paraId="2CE09C16" w14:textId="335FBDF5" w:rsidR="00FA100E" w:rsidRPr="00A86977" w:rsidRDefault="00601220" w:rsidP="00FA100E">
      <w:pPr>
        <w:spacing w:after="0"/>
        <w:jc w:val="center"/>
        <w:rPr>
          <w:rFonts w:ascii="Arial" w:hAnsi="Arial" w:cs="Arial"/>
          <w:bCs/>
          <w:sz w:val="24"/>
          <w:szCs w:val="24"/>
        </w:rPr>
      </w:pPr>
      <w:r>
        <w:rPr>
          <w:rFonts w:ascii="Arial" w:eastAsia="Calibri" w:hAnsi="Arial" w:cs="Arial"/>
          <w:sz w:val="24"/>
          <w:szCs w:val="24"/>
        </w:rPr>
        <w:t>Phone:</w:t>
      </w:r>
      <w:r w:rsidR="00FA100E">
        <w:rPr>
          <w:rFonts w:ascii="Arial" w:eastAsia="Calibri" w:hAnsi="Arial" w:cs="Arial"/>
          <w:sz w:val="24"/>
          <w:szCs w:val="24"/>
        </w:rPr>
        <w:t xml:space="preserve"> </w:t>
      </w:r>
      <w:r w:rsidR="00FA100E" w:rsidRPr="00A86977">
        <w:rPr>
          <w:rFonts w:ascii="Arial" w:hAnsi="Arial" w:cs="Arial"/>
          <w:bCs/>
          <w:sz w:val="24"/>
          <w:szCs w:val="24"/>
        </w:rPr>
        <w:t xml:space="preserve">(519) </w:t>
      </w:r>
      <w:r w:rsidR="00FA100E">
        <w:rPr>
          <w:rFonts w:ascii="Arial" w:hAnsi="Arial" w:cs="Arial"/>
          <w:bCs/>
          <w:sz w:val="24"/>
          <w:szCs w:val="24"/>
        </w:rPr>
        <w:t>426 5870</w:t>
      </w:r>
    </w:p>
    <w:p w14:paraId="310435E9" w14:textId="4D9FCAEB" w:rsidR="00601220" w:rsidRDefault="00601220" w:rsidP="00837BFA">
      <w:pPr>
        <w:spacing w:after="0" w:line="240" w:lineRule="auto"/>
        <w:jc w:val="center"/>
        <w:rPr>
          <w:rFonts w:ascii="Arial" w:eastAsia="Calibri" w:hAnsi="Arial" w:cs="Arial"/>
          <w:sz w:val="24"/>
          <w:szCs w:val="24"/>
        </w:rPr>
      </w:pPr>
      <w:r>
        <w:rPr>
          <w:rFonts w:ascii="Arial" w:hAnsi="Arial" w:cs="Arial"/>
        </w:rPr>
        <w:t xml:space="preserve">E-mail: </w:t>
      </w:r>
      <w:r w:rsidRPr="00FA100E">
        <w:rPr>
          <w:rFonts w:ascii="Arial" w:hAnsi="Arial"/>
        </w:rPr>
        <w:t>accessibility@</w:t>
      </w:r>
      <w:r w:rsidR="00FA100E" w:rsidRPr="00FA100E">
        <w:rPr>
          <w:rFonts w:ascii="Arial" w:hAnsi="Arial"/>
        </w:rPr>
        <w:t>norfolkcounty</w:t>
      </w:r>
      <w:r w:rsidRPr="00FA100E">
        <w:rPr>
          <w:rFonts w:ascii="Arial" w:hAnsi="Arial"/>
        </w:rPr>
        <w:t>.ca</w:t>
      </w:r>
      <w:r w:rsidR="00837BFA" w:rsidRPr="00A86977">
        <w:rPr>
          <w:rFonts w:ascii="Arial" w:eastAsia="Calibri" w:hAnsi="Arial" w:cs="Arial"/>
          <w:sz w:val="24"/>
          <w:szCs w:val="24"/>
        </w:rPr>
        <w:t xml:space="preserve"> </w:t>
      </w:r>
      <w:r w:rsidR="005B2430">
        <w:rPr>
          <w:rFonts w:ascii="Arial" w:eastAsia="Calibri" w:hAnsi="Arial" w:cs="Arial"/>
          <w:sz w:val="24"/>
          <w:szCs w:val="24"/>
        </w:rPr>
        <w:t>or elections@norfolkcounty.ca</w:t>
      </w:r>
    </w:p>
    <w:p w14:paraId="300D35B3" w14:textId="695A72AC" w:rsidR="00837BFA" w:rsidRPr="00A86977" w:rsidRDefault="00601220" w:rsidP="00837BFA">
      <w:pPr>
        <w:spacing w:after="0" w:line="240" w:lineRule="auto"/>
        <w:jc w:val="center"/>
        <w:rPr>
          <w:rFonts w:ascii="Arial" w:eastAsia="Calibri" w:hAnsi="Arial" w:cs="Arial"/>
          <w:sz w:val="24"/>
          <w:szCs w:val="24"/>
        </w:rPr>
      </w:pPr>
      <w:r>
        <w:rPr>
          <w:rFonts w:ascii="Arial" w:eastAsia="Calibri" w:hAnsi="Arial" w:cs="Arial"/>
          <w:sz w:val="24"/>
          <w:szCs w:val="24"/>
        </w:rPr>
        <w:t>Website:</w:t>
      </w:r>
      <w:r w:rsidR="00837BFA" w:rsidRPr="00A86977">
        <w:rPr>
          <w:rFonts w:ascii="Arial" w:eastAsia="Calibri" w:hAnsi="Arial" w:cs="Arial"/>
          <w:sz w:val="24"/>
          <w:szCs w:val="24"/>
        </w:rPr>
        <w:t xml:space="preserve"> </w:t>
      </w:r>
      <w:r w:rsidR="00837BFA" w:rsidRPr="00FA100E">
        <w:rPr>
          <w:rFonts w:ascii="Arial" w:eastAsia="Calibri" w:hAnsi="Arial" w:cs="Arial"/>
          <w:sz w:val="24"/>
          <w:szCs w:val="24"/>
        </w:rPr>
        <w:t>http://www.</w:t>
      </w:r>
      <w:r w:rsidR="00FA100E" w:rsidRPr="00FA100E">
        <w:rPr>
          <w:rFonts w:ascii="Arial" w:eastAsia="Calibri" w:hAnsi="Arial" w:cs="Arial"/>
          <w:sz w:val="24"/>
          <w:szCs w:val="24"/>
        </w:rPr>
        <w:t>norfolkcounty</w:t>
      </w:r>
      <w:r w:rsidR="00837BFA" w:rsidRPr="00FA100E">
        <w:rPr>
          <w:rFonts w:ascii="Arial" w:eastAsia="Calibri" w:hAnsi="Arial" w:cs="Arial"/>
          <w:sz w:val="24"/>
          <w:szCs w:val="24"/>
        </w:rPr>
        <w:t xml:space="preserve">.ca </w:t>
      </w:r>
    </w:p>
    <w:p w14:paraId="2BCA9C73" w14:textId="54A8AC78" w:rsidR="00A5401A" w:rsidRPr="002F137E" w:rsidRDefault="0049771A" w:rsidP="00BE5B5F">
      <w:pPr>
        <w:pStyle w:val="Heading1"/>
        <w:pBdr>
          <w:bottom w:val="none" w:sz="0" w:space="0" w:color="auto"/>
        </w:pBdr>
        <w:jc w:val="center"/>
        <w:rPr>
          <w:rFonts w:ascii="Arial" w:hAnsi="Arial" w:cs="Arial"/>
          <w:b/>
          <w:bCs w:val="0"/>
          <w:sz w:val="48"/>
          <w:szCs w:val="48"/>
        </w:rPr>
      </w:pPr>
      <w:r w:rsidRPr="00A86977">
        <w:rPr>
          <w:rFonts w:ascii="Arial" w:hAnsi="Arial" w:cs="Arial"/>
        </w:rPr>
        <w:br w:type="page"/>
      </w:r>
      <w:r w:rsidR="00BE5B5F">
        <w:rPr>
          <w:rFonts w:ascii="Arial" w:hAnsi="Arial" w:cs="Arial"/>
          <w:b/>
          <w:bCs w:val="0"/>
          <w:noProof/>
          <w:color w:val="auto"/>
          <w:sz w:val="48"/>
          <w:szCs w:val="48"/>
        </w:rPr>
        <w:lastRenderedPageBreak/>
        <w:drawing>
          <wp:anchor distT="0" distB="0" distL="114300" distR="114300" simplePos="0" relativeHeight="251658240" behindDoc="1" locked="0" layoutInCell="1" allowOverlap="1" wp14:anchorId="6D170803" wp14:editId="2862BA4E">
            <wp:simplePos x="0" y="0"/>
            <wp:positionH relativeFrom="column">
              <wp:posOffset>-561975</wp:posOffset>
            </wp:positionH>
            <wp:positionV relativeFrom="paragraph">
              <wp:posOffset>0</wp:posOffset>
            </wp:positionV>
            <wp:extent cx="1162050" cy="827405"/>
            <wp:effectExtent l="0" t="0" r="0" b="0"/>
            <wp:wrapTight wrapText="bothSides">
              <wp:wrapPolygon edited="0">
                <wp:start x="0" y="0"/>
                <wp:lineTo x="0" y="20887"/>
                <wp:lineTo x="21246" y="20887"/>
                <wp:lineTo x="21246" y="0"/>
                <wp:lineTo x="0" y="0"/>
              </wp:wrapPolygon>
            </wp:wrapTight>
            <wp:docPr id="14988786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78692" name="Picture 2"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827405"/>
                    </a:xfrm>
                    <a:prstGeom prst="rect">
                      <a:avLst/>
                    </a:prstGeom>
                  </pic:spPr>
                </pic:pic>
              </a:graphicData>
            </a:graphic>
          </wp:anchor>
        </w:drawing>
      </w:r>
      <w:r w:rsidR="00C672F9" w:rsidRPr="002F137E">
        <w:rPr>
          <w:rFonts w:ascii="Arial" w:hAnsi="Arial" w:cs="Arial"/>
          <w:b/>
          <w:bCs w:val="0"/>
          <w:color w:val="auto"/>
          <w:sz w:val="48"/>
          <w:szCs w:val="48"/>
        </w:rPr>
        <w:t xml:space="preserve">Appendix A: </w:t>
      </w:r>
      <w:r w:rsidR="00A5401A" w:rsidRPr="002F137E">
        <w:rPr>
          <w:rFonts w:ascii="Arial" w:hAnsi="Arial" w:cs="Arial"/>
          <w:b/>
          <w:bCs w:val="0"/>
          <w:color w:val="auto"/>
          <w:sz w:val="48"/>
          <w:szCs w:val="48"/>
        </w:rPr>
        <w:t>Barrier-Free Accessibility Checklist</w:t>
      </w:r>
      <w:r w:rsidR="00C672F9" w:rsidRPr="002F137E">
        <w:rPr>
          <w:rFonts w:ascii="Arial" w:hAnsi="Arial" w:cs="Arial"/>
          <w:b/>
          <w:bCs w:val="0"/>
          <w:color w:val="auto"/>
          <w:sz w:val="48"/>
          <w:szCs w:val="48"/>
        </w:rPr>
        <w:t xml:space="preserve"> for </w:t>
      </w:r>
      <w:r w:rsidR="00A5401A" w:rsidRPr="002F137E">
        <w:rPr>
          <w:rFonts w:ascii="Arial" w:hAnsi="Arial" w:cs="Arial"/>
          <w:b/>
          <w:bCs w:val="0"/>
          <w:color w:val="auto"/>
          <w:sz w:val="48"/>
          <w:szCs w:val="48"/>
        </w:rPr>
        <w:t>Voting Locations</w:t>
      </w:r>
    </w:p>
    <w:p w14:paraId="08D0C1D7" w14:textId="77777777" w:rsidR="00A5401A" w:rsidRDefault="00A5401A" w:rsidP="00BE5B5F">
      <w:pPr>
        <w:jc w:val="center"/>
        <w:rPr>
          <w:rFonts w:ascii="Arial" w:hAnsi="Arial" w:cs="Arial"/>
        </w:rPr>
      </w:pPr>
    </w:p>
    <w:p w14:paraId="425796C9" w14:textId="4BA90655" w:rsidR="00A5401A" w:rsidRPr="00A5401A" w:rsidRDefault="00A5401A" w:rsidP="00A5401A">
      <w:pPr>
        <w:rPr>
          <w:rFonts w:ascii="Arial" w:hAnsi="Arial" w:cs="Arial"/>
          <w:b/>
          <w:bCs/>
        </w:rPr>
      </w:pPr>
      <w:r w:rsidRPr="00A5401A">
        <w:rPr>
          <w:rFonts w:ascii="Arial" w:hAnsi="Arial" w:cs="Arial"/>
          <w:b/>
          <w:bCs/>
        </w:rPr>
        <w:t xml:space="preserve">Voting Location: </w:t>
      </w:r>
    </w:p>
    <w:p w14:paraId="35406D92" w14:textId="77777777" w:rsidR="00A5401A" w:rsidRPr="00A5401A" w:rsidRDefault="00A5401A" w:rsidP="00A5401A">
      <w:pPr>
        <w:pStyle w:val="ListParagraph"/>
        <w:numPr>
          <w:ilvl w:val="0"/>
          <w:numId w:val="18"/>
        </w:numPr>
        <w:ind w:left="360"/>
        <w:rPr>
          <w:rFonts w:ascii="Arial" w:hAnsi="Arial" w:cs="Arial"/>
          <w:b/>
        </w:rPr>
      </w:pPr>
      <w:r w:rsidRPr="00A5401A">
        <w:rPr>
          <w:rFonts w:ascii="Arial" w:hAnsi="Arial" w:cs="Arial"/>
          <w:b/>
        </w:rPr>
        <w:t>Parking</w:t>
      </w:r>
    </w:p>
    <w:p w14:paraId="03B837A2" w14:textId="77777777" w:rsidR="00A5401A" w:rsidRPr="00A5401A" w:rsidRDefault="00A5401A" w:rsidP="00A5401A">
      <w:pPr>
        <w:pStyle w:val="ListParagraph"/>
        <w:numPr>
          <w:ilvl w:val="1"/>
          <w:numId w:val="18"/>
        </w:numPr>
        <w:spacing w:line="360" w:lineRule="auto"/>
        <w:rPr>
          <w:rFonts w:ascii="Arial" w:hAnsi="Arial" w:cs="Arial"/>
        </w:rPr>
      </w:pPr>
      <w:r w:rsidRPr="00A5401A">
        <w:rPr>
          <w:rFonts w:ascii="Arial" w:hAnsi="Arial" w:cs="Arial"/>
        </w:rPr>
        <w:t xml:space="preserve">Number of accessible parking spaces on site: </w:t>
      </w:r>
    </w:p>
    <w:p w14:paraId="4D3B012A" w14:textId="77777777" w:rsidR="00A5401A" w:rsidRPr="00A5401A" w:rsidRDefault="00A5401A" w:rsidP="00A5401A">
      <w:pPr>
        <w:pStyle w:val="ListParagraph"/>
        <w:numPr>
          <w:ilvl w:val="1"/>
          <w:numId w:val="18"/>
        </w:numPr>
        <w:spacing w:line="360" w:lineRule="auto"/>
        <w:rPr>
          <w:rFonts w:ascii="Arial" w:hAnsi="Arial" w:cs="Arial"/>
        </w:rPr>
      </w:pPr>
      <w:r w:rsidRPr="00A5401A">
        <w:rPr>
          <w:rFonts w:ascii="Arial" w:hAnsi="Arial" w:cs="Arial"/>
        </w:rPr>
        <w:t xml:space="preserve">Location in respect to the entrance way/distance to walk: </w:t>
      </w:r>
    </w:p>
    <w:p w14:paraId="6BA894C0" w14:textId="7B35322F" w:rsidR="00A5401A" w:rsidRPr="00A5401A" w:rsidRDefault="00A5401A" w:rsidP="00A5401A">
      <w:pPr>
        <w:pStyle w:val="ListParagraph"/>
        <w:numPr>
          <w:ilvl w:val="1"/>
          <w:numId w:val="18"/>
        </w:numPr>
        <w:spacing w:line="360" w:lineRule="auto"/>
        <w:rPr>
          <w:rFonts w:ascii="Arial" w:hAnsi="Arial" w:cs="Arial"/>
        </w:rPr>
      </w:pPr>
      <w:r w:rsidRPr="00A5401A">
        <w:rPr>
          <w:rFonts w:ascii="Arial" w:hAnsi="Arial" w:cs="Arial"/>
        </w:rPr>
        <w:t>Are the accessible parking spaces clearly marked with the International Symbol of Accessibility?</w:t>
      </w:r>
      <w:r w:rsidRPr="00A5401A">
        <w:rPr>
          <w:rFonts w:ascii="Arial" w:hAnsi="Arial" w:cs="Arial"/>
        </w:rPr>
        <w:tab/>
      </w:r>
      <w:r w:rsidRPr="00A5401A">
        <w:rPr>
          <w:rFonts w:ascii="Arial" w:hAnsi="Arial" w:cs="Arial"/>
        </w:rPr>
        <w:tab/>
      </w:r>
      <w:r w:rsidRPr="00A5401A">
        <w:rPr>
          <w:rFonts w:ascii="Arial" w:hAnsi="Arial" w:cs="Arial"/>
        </w:rPr>
        <w:tab/>
      </w:r>
      <w:r w:rsidRPr="00A5401A">
        <w:rPr>
          <w:rFonts w:ascii="Arial" w:hAnsi="Arial" w:cs="Arial"/>
        </w:rPr>
        <w:tab/>
      </w:r>
      <w:r w:rsidRPr="00A5401A">
        <w:rPr>
          <w:rFonts w:ascii="Arial" w:hAnsi="Arial" w:cs="Arial"/>
        </w:rPr>
        <w:tab/>
      </w:r>
      <w:r w:rsidR="0009446B">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3D5F8A8D" w14:textId="3B8A584C" w:rsidR="00A5401A" w:rsidRPr="00A5401A" w:rsidRDefault="00A5401A" w:rsidP="00A5401A">
      <w:pPr>
        <w:pStyle w:val="ListParagraph"/>
        <w:numPr>
          <w:ilvl w:val="1"/>
          <w:numId w:val="18"/>
        </w:numPr>
        <w:spacing w:line="360" w:lineRule="auto"/>
        <w:rPr>
          <w:rFonts w:ascii="Arial" w:hAnsi="Arial" w:cs="Arial"/>
        </w:rPr>
      </w:pPr>
      <w:r w:rsidRPr="00A5401A">
        <w:rPr>
          <w:rFonts w:ascii="Arial" w:hAnsi="Arial" w:cs="Arial"/>
        </w:rPr>
        <w:t>Is there adequate lighting?</w:t>
      </w:r>
      <w:r w:rsidRPr="00A5401A">
        <w:rPr>
          <w:rFonts w:ascii="Arial" w:hAnsi="Arial" w:cs="Arial"/>
        </w:rPr>
        <w:tab/>
      </w:r>
      <w:r w:rsidRPr="00A5401A">
        <w:rPr>
          <w:rFonts w:ascii="Arial" w:hAnsi="Arial" w:cs="Arial"/>
        </w:rPr>
        <w:tab/>
      </w:r>
      <w:r w:rsidRPr="00A5401A">
        <w:rPr>
          <w:rFonts w:ascii="Arial" w:hAnsi="Arial" w:cs="Arial"/>
        </w:rPr>
        <w:tab/>
      </w:r>
      <w:r w:rsidR="0009446B">
        <w:rPr>
          <w:rFonts w:ascii="Arial" w:hAnsi="Arial" w:cs="Arial"/>
        </w:rPr>
        <w:tab/>
      </w:r>
      <w:r w:rsidR="0009446B">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1553265B" w14:textId="77777777" w:rsidR="00A5401A" w:rsidRPr="00A5401A" w:rsidRDefault="00A5401A" w:rsidP="00A5401A">
      <w:pPr>
        <w:pStyle w:val="ListParagraph"/>
        <w:numPr>
          <w:ilvl w:val="1"/>
          <w:numId w:val="18"/>
        </w:numPr>
        <w:spacing w:line="360" w:lineRule="auto"/>
        <w:rPr>
          <w:rFonts w:ascii="Arial" w:hAnsi="Arial" w:cs="Arial"/>
        </w:rPr>
      </w:pPr>
      <w:r w:rsidRPr="00A5401A">
        <w:rPr>
          <w:rFonts w:ascii="Arial" w:hAnsi="Arial" w:cs="Arial"/>
        </w:rPr>
        <w:t>Surface:</w:t>
      </w:r>
      <w:r w:rsidRPr="00A5401A">
        <w:rPr>
          <w:rFonts w:ascii="Arial" w:hAnsi="Arial" w:cs="Arial"/>
        </w:rPr>
        <w:tab/>
      </w:r>
      <w:r w:rsidRPr="00A5401A">
        <w:rPr>
          <w:rFonts w:ascii="Arial" w:hAnsi="Arial" w:cs="Arial"/>
        </w:rPr>
        <w:tab/>
      </w:r>
      <w:r w:rsidRPr="00A5401A">
        <w:rPr>
          <w:rFonts w:ascii="Arial" w:hAnsi="Arial" w:cs="Arial"/>
        </w:rPr>
        <w:tab/>
        <w:t>Paved</w:t>
      </w:r>
      <w:r w:rsidRPr="00A5401A">
        <w:rPr>
          <w:rFonts w:ascii="Arial" w:hAnsi="Arial" w:cs="Arial"/>
        </w:rPr>
        <w:tab/>
      </w:r>
      <w:r w:rsidRPr="00A5401A">
        <w:rPr>
          <w:rFonts w:ascii="Arial" w:hAnsi="Arial" w:cs="Arial"/>
        </w:rPr>
        <w:tab/>
      </w:r>
      <w:r w:rsidRPr="00A5401A">
        <w:rPr>
          <w:rFonts w:ascii="Arial" w:hAnsi="Arial" w:cs="Arial"/>
        </w:rPr>
        <w:tab/>
        <w:t>Gravel</w:t>
      </w:r>
      <w:r w:rsidRPr="00A5401A">
        <w:rPr>
          <w:rFonts w:ascii="Arial" w:hAnsi="Arial" w:cs="Arial"/>
        </w:rPr>
        <w:tab/>
      </w:r>
      <w:r w:rsidRPr="00A5401A">
        <w:rPr>
          <w:rFonts w:ascii="Arial" w:hAnsi="Arial" w:cs="Arial"/>
        </w:rPr>
        <w:tab/>
      </w:r>
      <w:r w:rsidRPr="00A5401A">
        <w:rPr>
          <w:rFonts w:ascii="Arial" w:hAnsi="Arial" w:cs="Arial"/>
        </w:rPr>
        <w:tab/>
        <w:t>Concrete</w:t>
      </w:r>
    </w:p>
    <w:p w14:paraId="31F33073" w14:textId="77777777" w:rsidR="00A5401A" w:rsidRPr="00A5401A" w:rsidRDefault="00A5401A" w:rsidP="00A5401A">
      <w:pPr>
        <w:pStyle w:val="ListParagraph"/>
        <w:numPr>
          <w:ilvl w:val="0"/>
          <w:numId w:val="18"/>
        </w:numPr>
        <w:spacing w:line="360" w:lineRule="auto"/>
        <w:ind w:left="360"/>
        <w:rPr>
          <w:rFonts w:ascii="Arial" w:hAnsi="Arial" w:cs="Arial"/>
          <w:b/>
        </w:rPr>
      </w:pPr>
      <w:r w:rsidRPr="00A5401A">
        <w:rPr>
          <w:rFonts w:ascii="Arial" w:hAnsi="Arial" w:cs="Arial"/>
          <w:b/>
        </w:rPr>
        <w:t>Exterior Access</w:t>
      </w:r>
    </w:p>
    <w:p w14:paraId="599678E1" w14:textId="151E7F23" w:rsidR="00A5401A" w:rsidRPr="00A5401A" w:rsidRDefault="00A5401A" w:rsidP="00A5401A">
      <w:pPr>
        <w:pStyle w:val="ListParagraph"/>
        <w:numPr>
          <w:ilvl w:val="1"/>
          <w:numId w:val="18"/>
        </w:numPr>
        <w:spacing w:line="360" w:lineRule="auto"/>
        <w:rPr>
          <w:rFonts w:ascii="Arial" w:hAnsi="Arial" w:cs="Arial"/>
        </w:rPr>
      </w:pPr>
      <w:r w:rsidRPr="00A5401A">
        <w:rPr>
          <w:rFonts w:ascii="Arial" w:hAnsi="Arial" w:cs="Arial"/>
        </w:rPr>
        <w:t>Accessible route from parking to entrance:</w:t>
      </w:r>
      <w:r w:rsidRPr="00A5401A">
        <w:rPr>
          <w:rFonts w:ascii="Arial" w:hAnsi="Arial" w:cs="Arial"/>
        </w:rPr>
        <w:tab/>
      </w:r>
      <w:r w:rsidR="0009446B">
        <w:rPr>
          <w:rFonts w:ascii="Arial" w:hAnsi="Arial" w:cs="Arial"/>
        </w:rPr>
        <w:tab/>
      </w:r>
      <w:r w:rsidR="0009446B">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7CA8260D" w14:textId="283D80A9" w:rsidR="00A5401A" w:rsidRPr="00A5401A" w:rsidRDefault="00A5401A" w:rsidP="00A5401A">
      <w:pPr>
        <w:pStyle w:val="ListParagraph"/>
        <w:numPr>
          <w:ilvl w:val="1"/>
          <w:numId w:val="18"/>
        </w:numPr>
        <w:spacing w:line="360" w:lineRule="auto"/>
        <w:rPr>
          <w:rFonts w:ascii="Arial" w:hAnsi="Arial" w:cs="Arial"/>
        </w:rPr>
      </w:pPr>
      <w:r w:rsidRPr="00A5401A">
        <w:rPr>
          <w:rFonts w:ascii="Arial" w:hAnsi="Arial" w:cs="Arial"/>
        </w:rPr>
        <w:t>Are curb cuts provided along the barrier-free path of travel?</w:t>
      </w:r>
      <w:r w:rsidRPr="00A5401A">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Pr="00A5401A">
        <w:rPr>
          <w:rFonts w:ascii="Arial" w:hAnsi="Arial" w:cs="Arial"/>
        </w:rPr>
        <w:t>Yes</w:t>
      </w:r>
      <w:r w:rsidR="0009446B">
        <w:rPr>
          <w:rFonts w:ascii="Arial" w:hAnsi="Arial" w:cs="Arial"/>
        </w:rPr>
        <w:tab/>
      </w:r>
      <w:r w:rsidRPr="00A5401A">
        <w:rPr>
          <w:rFonts w:ascii="Arial" w:hAnsi="Arial" w:cs="Arial"/>
        </w:rPr>
        <w:tab/>
      </w:r>
      <w:r w:rsidRPr="00A5401A">
        <w:rPr>
          <w:rFonts w:ascii="Arial" w:hAnsi="Arial" w:cs="Arial"/>
        </w:rPr>
        <w:tab/>
        <w:t>No</w:t>
      </w:r>
    </w:p>
    <w:p w14:paraId="59C8CA84" w14:textId="2B922DB1" w:rsidR="00A5401A" w:rsidRPr="00A5401A" w:rsidRDefault="00A5401A" w:rsidP="00A5401A">
      <w:pPr>
        <w:pStyle w:val="ListParagraph"/>
        <w:numPr>
          <w:ilvl w:val="1"/>
          <w:numId w:val="18"/>
        </w:numPr>
        <w:spacing w:line="360" w:lineRule="auto"/>
        <w:rPr>
          <w:rFonts w:ascii="Arial" w:hAnsi="Arial" w:cs="Arial"/>
        </w:rPr>
      </w:pPr>
      <w:r w:rsidRPr="00A5401A">
        <w:rPr>
          <w:rFonts w:ascii="Arial" w:hAnsi="Arial" w:cs="Arial"/>
        </w:rPr>
        <w:t>Ramp landings are wide enough for wheelchairs and scooters and have a firm, level, non-slip finish:</w:t>
      </w:r>
      <w:r w:rsidRPr="00A5401A">
        <w:rPr>
          <w:rFonts w:ascii="Arial" w:hAnsi="Arial" w:cs="Arial"/>
        </w:rPr>
        <w:tab/>
      </w:r>
      <w:r w:rsidRPr="00A5401A">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070E054B" w14:textId="1D9F8D63" w:rsidR="00A5401A" w:rsidRPr="00A5401A" w:rsidRDefault="00A5401A" w:rsidP="00A5401A">
      <w:pPr>
        <w:pStyle w:val="ListParagraph"/>
        <w:numPr>
          <w:ilvl w:val="1"/>
          <w:numId w:val="18"/>
        </w:numPr>
        <w:spacing w:line="360" w:lineRule="auto"/>
        <w:rPr>
          <w:rFonts w:ascii="Arial" w:hAnsi="Arial" w:cs="Arial"/>
        </w:rPr>
      </w:pPr>
      <w:r w:rsidRPr="00A5401A">
        <w:rPr>
          <w:rFonts w:ascii="Arial" w:hAnsi="Arial" w:cs="Arial"/>
        </w:rPr>
        <w:t>Is the building and route signage displayed, in large and high-contrast lettering?</w:t>
      </w:r>
      <w:r w:rsidRPr="00A5401A">
        <w:rPr>
          <w:rFonts w:ascii="Arial" w:hAnsi="Arial" w:cs="Arial"/>
        </w:rPr>
        <w:tab/>
      </w:r>
      <w:r w:rsidRPr="00A5401A">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0009446B">
        <w:rPr>
          <w:rFonts w:ascii="Arial" w:hAnsi="Arial" w:cs="Arial"/>
        </w:rPr>
        <w:tab/>
      </w:r>
      <w:r w:rsidRPr="00A5401A">
        <w:rPr>
          <w:rFonts w:ascii="Arial" w:hAnsi="Arial" w:cs="Arial"/>
        </w:rPr>
        <w:t>Yes</w:t>
      </w:r>
      <w:r w:rsidR="00A46205">
        <w:rPr>
          <w:rFonts w:ascii="Arial" w:hAnsi="Arial" w:cs="Arial"/>
        </w:rPr>
        <w:tab/>
      </w:r>
      <w:r w:rsidRPr="00A5401A">
        <w:rPr>
          <w:rFonts w:ascii="Arial" w:hAnsi="Arial" w:cs="Arial"/>
        </w:rPr>
        <w:tab/>
      </w:r>
      <w:r w:rsidRPr="00A5401A">
        <w:rPr>
          <w:rFonts w:ascii="Arial" w:hAnsi="Arial" w:cs="Arial"/>
        </w:rPr>
        <w:tab/>
        <w:t>No</w:t>
      </w:r>
    </w:p>
    <w:p w14:paraId="3FEDD1D5" w14:textId="77777777" w:rsidR="00A5401A" w:rsidRPr="00A5401A" w:rsidRDefault="00A5401A" w:rsidP="00A5401A">
      <w:pPr>
        <w:pStyle w:val="ListParagraph"/>
        <w:numPr>
          <w:ilvl w:val="1"/>
          <w:numId w:val="18"/>
        </w:numPr>
        <w:spacing w:line="360" w:lineRule="auto"/>
        <w:rPr>
          <w:rFonts w:ascii="Arial" w:hAnsi="Arial" w:cs="Arial"/>
        </w:rPr>
      </w:pPr>
      <w:r w:rsidRPr="00A5401A">
        <w:rPr>
          <w:rFonts w:ascii="Arial" w:hAnsi="Arial" w:cs="Arial"/>
        </w:rPr>
        <w:t>Obstacles (please list)</w:t>
      </w:r>
    </w:p>
    <w:p w14:paraId="2197AC13" w14:textId="77777777" w:rsidR="00A5401A" w:rsidRPr="00A5401A" w:rsidRDefault="00A5401A" w:rsidP="00A5401A">
      <w:pPr>
        <w:pStyle w:val="ListParagraph"/>
        <w:numPr>
          <w:ilvl w:val="2"/>
          <w:numId w:val="18"/>
        </w:numPr>
        <w:spacing w:line="360" w:lineRule="auto"/>
        <w:rPr>
          <w:rFonts w:ascii="Arial" w:hAnsi="Arial" w:cs="Arial"/>
        </w:rPr>
      </w:pPr>
      <w:r w:rsidRPr="00A5401A">
        <w:rPr>
          <w:rFonts w:ascii="Arial" w:hAnsi="Arial" w:cs="Arial"/>
        </w:rPr>
        <w:t>_____________________________________________________________</w:t>
      </w:r>
    </w:p>
    <w:p w14:paraId="52B12A9F" w14:textId="77777777" w:rsidR="00A5401A" w:rsidRPr="00A5401A" w:rsidRDefault="00A5401A" w:rsidP="00A5401A">
      <w:pPr>
        <w:pStyle w:val="ListParagraph"/>
        <w:numPr>
          <w:ilvl w:val="2"/>
          <w:numId w:val="18"/>
        </w:numPr>
        <w:spacing w:line="360" w:lineRule="auto"/>
        <w:rPr>
          <w:rFonts w:ascii="Arial" w:hAnsi="Arial" w:cs="Arial"/>
        </w:rPr>
      </w:pPr>
      <w:r w:rsidRPr="00A5401A">
        <w:rPr>
          <w:rFonts w:ascii="Arial" w:hAnsi="Arial" w:cs="Arial"/>
        </w:rPr>
        <w:t>_____________________________________________________________</w:t>
      </w:r>
    </w:p>
    <w:p w14:paraId="71BCE7CE" w14:textId="77777777" w:rsidR="00A5401A" w:rsidRPr="00A5401A" w:rsidRDefault="00A5401A" w:rsidP="00A5401A">
      <w:pPr>
        <w:pStyle w:val="ListParagraph"/>
        <w:numPr>
          <w:ilvl w:val="0"/>
          <w:numId w:val="19"/>
        </w:numPr>
        <w:spacing w:line="360" w:lineRule="auto"/>
        <w:ind w:left="311"/>
        <w:rPr>
          <w:rFonts w:ascii="Arial" w:hAnsi="Arial" w:cs="Arial"/>
          <w:b/>
        </w:rPr>
      </w:pPr>
      <w:r w:rsidRPr="00A5401A">
        <w:rPr>
          <w:rFonts w:ascii="Arial" w:hAnsi="Arial" w:cs="Arial"/>
          <w:b/>
        </w:rPr>
        <w:t>Drop off and Loading Zones</w:t>
      </w:r>
    </w:p>
    <w:p w14:paraId="7715C610" w14:textId="77777777" w:rsidR="00A5401A" w:rsidRPr="00A5401A" w:rsidRDefault="00A5401A" w:rsidP="00A5401A">
      <w:pPr>
        <w:pStyle w:val="ListParagraph"/>
        <w:numPr>
          <w:ilvl w:val="1"/>
          <w:numId w:val="19"/>
        </w:numPr>
        <w:spacing w:line="360" w:lineRule="auto"/>
        <w:ind w:left="894" w:hanging="357"/>
        <w:rPr>
          <w:rFonts w:ascii="Arial" w:hAnsi="Arial" w:cs="Arial"/>
        </w:rPr>
      </w:pPr>
      <w:r w:rsidRPr="00A5401A">
        <w:rPr>
          <w:rFonts w:ascii="Arial" w:hAnsi="Arial" w:cs="Arial"/>
        </w:rPr>
        <w:t>Surface:</w:t>
      </w:r>
      <w:r w:rsidRPr="00A5401A">
        <w:rPr>
          <w:rFonts w:ascii="Arial" w:hAnsi="Arial" w:cs="Arial"/>
        </w:rPr>
        <w:tab/>
      </w:r>
      <w:r w:rsidRPr="00A5401A">
        <w:rPr>
          <w:rFonts w:ascii="Arial" w:hAnsi="Arial" w:cs="Arial"/>
        </w:rPr>
        <w:tab/>
      </w:r>
      <w:r w:rsidRPr="00A5401A">
        <w:rPr>
          <w:rFonts w:ascii="Arial" w:hAnsi="Arial" w:cs="Arial"/>
        </w:rPr>
        <w:tab/>
        <w:t>Paved</w:t>
      </w:r>
      <w:r w:rsidRPr="00A5401A">
        <w:rPr>
          <w:rFonts w:ascii="Arial" w:hAnsi="Arial" w:cs="Arial"/>
        </w:rPr>
        <w:tab/>
      </w:r>
      <w:r w:rsidRPr="00A5401A">
        <w:rPr>
          <w:rFonts w:ascii="Arial" w:hAnsi="Arial" w:cs="Arial"/>
        </w:rPr>
        <w:tab/>
      </w:r>
      <w:r w:rsidRPr="00A5401A">
        <w:rPr>
          <w:rFonts w:ascii="Arial" w:hAnsi="Arial" w:cs="Arial"/>
        </w:rPr>
        <w:tab/>
        <w:t>Gravel</w:t>
      </w:r>
      <w:r w:rsidRPr="00A5401A">
        <w:rPr>
          <w:rFonts w:ascii="Arial" w:hAnsi="Arial" w:cs="Arial"/>
        </w:rPr>
        <w:tab/>
      </w:r>
      <w:r w:rsidRPr="00A5401A">
        <w:rPr>
          <w:rFonts w:ascii="Arial" w:hAnsi="Arial" w:cs="Arial"/>
        </w:rPr>
        <w:tab/>
      </w:r>
      <w:r w:rsidRPr="00A5401A">
        <w:rPr>
          <w:rFonts w:ascii="Arial" w:hAnsi="Arial" w:cs="Arial"/>
        </w:rPr>
        <w:tab/>
        <w:t>Concrete</w:t>
      </w:r>
    </w:p>
    <w:p w14:paraId="195C5A50" w14:textId="2963E7BB" w:rsidR="00A5401A" w:rsidRPr="00A5401A" w:rsidRDefault="00A5401A" w:rsidP="00A5401A">
      <w:pPr>
        <w:pStyle w:val="ListParagraph"/>
        <w:numPr>
          <w:ilvl w:val="1"/>
          <w:numId w:val="19"/>
        </w:numPr>
        <w:spacing w:line="360" w:lineRule="auto"/>
        <w:ind w:left="894" w:hanging="357"/>
        <w:rPr>
          <w:rFonts w:ascii="Arial" w:hAnsi="Arial" w:cs="Arial"/>
        </w:rPr>
      </w:pPr>
      <w:r w:rsidRPr="00A5401A">
        <w:rPr>
          <w:rFonts w:ascii="Arial" w:hAnsi="Arial" w:cs="Arial"/>
        </w:rPr>
        <w:t>Appropriate for voter drop-off/para-transit:</w:t>
      </w:r>
      <w:r w:rsidRPr="00A5401A">
        <w:rPr>
          <w:rFonts w:ascii="Arial" w:hAnsi="Arial" w:cs="Arial"/>
        </w:rPr>
        <w:tab/>
      </w:r>
      <w:r w:rsidRPr="00A5401A">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07016457" w14:textId="78BDBF28" w:rsidR="00A5401A" w:rsidRPr="00A5401A" w:rsidRDefault="00A5401A" w:rsidP="00A5401A">
      <w:pPr>
        <w:pStyle w:val="ListParagraph"/>
        <w:numPr>
          <w:ilvl w:val="1"/>
          <w:numId w:val="19"/>
        </w:numPr>
        <w:spacing w:line="360" w:lineRule="auto"/>
        <w:ind w:left="894" w:hanging="357"/>
        <w:rPr>
          <w:rFonts w:ascii="Arial" w:hAnsi="Arial" w:cs="Arial"/>
        </w:rPr>
      </w:pPr>
      <w:r w:rsidRPr="00A5401A">
        <w:rPr>
          <w:rFonts w:ascii="Arial" w:hAnsi="Arial" w:cs="Arial"/>
        </w:rPr>
        <w:t>Bus Shelter or stop nearby:</w:t>
      </w:r>
      <w:r w:rsidRPr="00A5401A">
        <w:rPr>
          <w:rFonts w:ascii="Arial" w:hAnsi="Arial" w:cs="Arial"/>
        </w:rPr>
        <w:tab/>
      </w:r>
      <w:r w:rsidRPr="00A5401A">
        <w:rPr>
          <w:rFonts w:ascii="Arial" w:hAnsi="Arial" w:cs="Arial"/>
        </w:rPr>
        <w:tab/>
      </w:r>
      <w:r w:rsidRPr="00A5401A">
        <w:rPr>
          <w:rFonts w:ascii="Arial" w:hAnsi="Arial" w:cs="Arial"/>
        </w:rPr>
        <w:tab/>
      </w:r>
      <w:r w:rsidRPr="00A5401A">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5B7316B3" w14:textId="77777777" w:rsidR="00A5401A" w:rsidRPr="00A5401A" w:rsidRDefault="00A5401A" w:rsidP="00A5401A">
      <w:pPr>
        <w:pStyle w:val="ListParagraph"/>
        <w:numPr>
          <w:ilvl w:val="0"/>
          <w:numId w:val="19"/>
        </w:numPr>
        <w:spacing w:line="360" w:lineRule="auto"/>
        <w:ind w:left="360"/>
        <w:rPr>
          <w:rFonts w:ascii="Arial" w:hAnsi="Arial" w:cs="Arial"/>
          <w:b/>
        </w:rPr>
      </w:pPr>
      <w:r w:rsidRPr="00A5401A">
        <w:rPr>
          <w:rFonts w:ascii="Arial" w:hAnsi="Arial" w:cs="Arial"/>
          <w:b/>
        </w:rPr>
        <w:t>Entrances and Exterior Doors</w:t>
      </w:r>
    </w:p>
    <w:p w14:paraId="693ABA99" w14:textId="225B53A6"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Barrier-free path of travel to entrance:</w:t>
      </w:r>
      <w:r w:rsidRPr="00A5401A">
        <w:rPr>
          <w:rFonts w:ascii="Arial" w:hAnsi="Arial" w:cs="Arial"/>
        </w:rPr>
        <w:tab/>
      </w:r>
      <w:r w:rsidRPr="00A5401A">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0D157D2A" w14:textId="24A4D35C"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Adequate lighting leading to entrance:</w:t>
      </w:r>
      <w:r w:rsidRPr="00A5401A">
        <w:rPr>
          <w:rFonts w:ascii="Arial" w:hAnsi="Arial" w:cs="Arial"/>
        </w:rPr>
        <w:tab/>
      </w:r>
      <w:r w:rsidRPr="00A5401A">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0C6F7839" w14:textId="624D31E8"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Power Assist door at entrance:</w:t>
      </w:r>
      <w:r w:rsidRPr="00A5401A">
        <w:rPr>
          <w:rFonts w:ascii="Arial" w:hAnsi="Arial" w:cs="Arial"/>
        </w:rPr>
        <w:tab/>
      </w:r>
      <w:r w:rsidRPr="00A5401A">
        <w:rPr>
          <w:rFonts w:ascii="Arial" w:hAnsi="Arial" w:cs="Arial"/>
        </w:rPr>
        <w:tab/>
      </w:r>
      <w:r w:rsidRPr="00A5401A">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2B63CC85" w14:textId="4680880B"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lastRenderedPageBreak/>
        <w:t xml:space="preserve">If no power-assist, can door be propped open: </w:t>
      </w:r>
      <w:r w:rsidRPr="00A5401A">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2EA9CB6E" w14:textId="77777777" w:rsidR="00A5401A" w:rsidRPr="00A5401A" w:rsidRDefault="00A5401A" w:rsidP="00A5401A">
      <w:pPr>
        <w:pStyle w:val="ListParagraph"/>
        <w:numPr>
          <w:ilvl w:val="0"/>
          <w:numId w:val="19"/>
        </w:numPr>
        <w:spacing w:line="360" w:lineRule="auto"/>
        <w:ind w:left="360"/>
        <w:rPr>
          <w:rFonts w:ascii="Arial" w:hAnsi="Arial" w:cs="Arial"/>
          <w:b/>
        </w:rPr>
      </w:pPr>
      <w:r w:rsidRPr="00A5401A">
        <w:rPr>
          <w:rFonts w:ascii="Arial" w:hAnsi="Arial" w:cs="Arial"/>
          <w:b/>
        </w:rPr>
        <w:t>Lobby, Hallways &amp; Corridors</w:t>
      </w:r>
    </w:p>
    <w:p w14:paraId="42EE0EE1" w14:textId="4BEFE403"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 xml:space="preserve">Are interior doors power-assist? </w:t>
      </w:r>
      <w:r w:rsidRPr="00A5401A">
        <w:rPr>
          <w:rFonts w:ascii="Arial" w:hAnsi="Arial" w:cs="Arial"/>
        </w:rPr>
        <w:tab/>
      </w:r>
      <w:r w:rsidRPr="00A5401A">
        <w:rPr>
          <w:rFonts w:ascii="Arial" w:hAnsi="Arial" w:cs="Arial"/>
        </w:rPr>
        <w:tab/>
      </w:r>
      <w:r w:rsidRPr="00A5401A">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41BDB85D" w14:textId="3028D443"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 xml:space="preserve">If no power-assist, can door be propped open: </w:t>
      </w:r>
      <w:r w:rsidRPr="00A5401A">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26568D78" w14:textId="4AA4579C"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Do floor finishes have non-slip surfaces under wet and dry conditions?</w:t>
      </w:r>
      <w:r w:rsidRPr="00A5401A">
        <w:rPr>
          <w:rFonts w:ascii="Arial" w:hAnsi="Arial" w:cs="Arial"/>
        </w:rPr>
        <w:tab/>
      </w:r>
      <w:r w:rsidRPr="00A5401A">
        <w:rPr>
          <w:rFonts w:ascii="Arial" w:hAnsi="Arial" w:cs="Arial"/>
        </w:rPr>
        <w:tab/>
      </w:r>
      <w:r w:rsidRPr="00A5401A">
        <w:rPr>
          <w:rFonts w:ascii="Arial" w:hAnsi="Arial" w:cs="Arial"/>
        </w:rPr>
        <w:tab/>
      </w:r>
      <w:r w:rsidR="004B3B1E">
        <w:rPr>
          <w:rFonts w:ascii="Arial" w:hAnsi="Arial" w:cs="Arial"/>
        </w:rPr>
        <w:tab/>
      </w:r>
      <w:r w:rsidR="004B3B1E">
        <w:rPr>
          <w:rFonts w:ascii="Arial" w:hAnsi="Arial" w:cs="Arial"/>
        </w:rPr>
        <w:tab/>
      </w:r>
      <w:r w:rsidR="004B3B1E">
        <w:rPr>
          <w:rFonts w:ascii="Arial" w:hAnsi="Arial" w:cs="Arial"/>
        </w:rPr>
        <w:tab/>
      </w:r>
      <w:r w:rsidR="004B3B1E">
        <w:rPr>
          <w:rFonts w:ascii="Arial" w:hAnsi="Arial" w:cs="Arial"/>
        </w:rPr>
        <w:tab/>
      </w:r>
      <w:r w:rsidR="004B3B1E">
        <w:rPr>
          <w:rFonts w:ascii="Arial" w:hAnsi="Arial" w:cs="Arial"/>
        </w:rPr>
        <w:tab/>
      </w:r>
      <w:r w:rsidR="004B3B1E">
        <w:rPr>
          <w:rFonts w:ascii="Arial" w:hAnsi="Arial" w:cs="Arial"/>
        </w:rPr>
        <w:tab/>
      </w:r>
      <w:r w:rsidR="004B3B1E">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617E0B95" w14:textId="1DC1D583"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Overhanging/protruding objects:</w:t>
      </w:r>
      <w:r w:rsidRPr="00A5401A">
        <w:rPr>
          <w:rFonts w:ascii="Arial" w:hAnsi="Arial" w:cs="Arial"/>
        </w:rPr>
        <w:tab/>
      </w:r>
      <w:r w:rsidRPr="00A5401A">
        <w:rPr>
          <w:rFonts w:ascii="Arial" w:hAnsi="Arial" w:cs="Arial"/>
        </w:rPr>
        <w:tab/>
      </w:r>
      <w:r w:rsidRPr="00A5401A">
        <w:rPr>
          <w:rFonts w:ascii="Arial" w:hAnsi="Arial" w:cs="Arial"/>
        </w:rPr>
        <w:tab/>
      </w:r>
      <w:r w:rsidR="004B3B1E">
        <w:rPr>
          <w:rFonts w:ascii="Arial" w:hAnsi="Arial" w:cs="Arial"/>
        </w:rPr>
        <w:tab/>
      </w:r>
      <w:r w:rsidRPr="00A5401A">
        <w:rPr>
          <w:rFonts w:ascii="Arial" w:hAnsi="Arial" w:cs="Arial"/>
        </w:rPr>
        <w:t xml:space="preserve">Yes </w:t>
      </w:r>
      <w:r w:rsidRPr="00A5401A">
        <w:rPr>
          <w:rFonts w:ascii="Arial" w:hAnsi="Arial" w:cs="Arial"/>
        </w:rPr>
        <w:tab/>
      </w:r>
      <w:r w:rsidRPr="00A5401A">
        <w:rPr>
          <w:rFonts w:ascii="Arial" w:hAnsi="Arial" w:cs="Arial"/>
        </w:rPr>
        <w:tab/>
      </w:r>
      <w:r w:rsidRPr="00A5401A">
        <w:rPr>
          <w:rFonts w:ascii="Arial" w:hAnsi="Arial" w:cs="Arial"/>
        </w:rPr>
        <w:tab/>
        <w:t>No</w:t>
      </w:r>
    </w:p>
    <w:p w14:paraId="3B8F4EE9" w14:textId="77777777"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Obstacles (please list)</w:t>
      </w:r>
    </w:p>
    <w:p w14:paraId="03D31D2F" w14:textId="77777777" w:rsidR="00A5401A" w:rsidRPr="00A5401A" w:rsidRDefault="00A5401A" w:rsidP="00A5401A">
      <w:pPr>
        <w:pStyle w:val="ListParagraph"/>
        <w:numPr>
          <w:ilvl w:val="3"/>
          <w:numId w:val="19"/>
        </w:numPr>
        <w:spacing w:line="360" w:lineRule="auto"/>
        <w:ind w:left="1664"/>
        <w:rPr>
          <w:rFonts w:ascii="Arial" w:hAnsi="Arial" w:cs="Arial"/>
        </w:rPr>
      </w:pPr>
      <w:r w:rsidRPr="00A5401A">
        <w:rPr>
          <w:rFonts w:ascii="Arial" w:hAnsi="Arial" w:cs="Arial"/>
        </w:rPr>
        <w:t>_____________________________________________________________</w:t>
      </w:r>
    </w:p>
    <w:p w14:paraId="55135410" w14:textId="77777777" w:rsidR="00A5401A" w:rsidRPr="00A5401A" w:rsidRDefault="00A5401A" w:rsidP="00A5401A">
      <w:pPr>
        <w:pStyle w:val="ListParagraph"/>
        <w:numPr>
          <w:ilvl w:val="3"/>
          <w:numId w:val="19"/>
        </w:numPr>
        <w:spacing w:line="360" w:lineRule="auto"/>
        <w:ind w:left="1664"/>
        <w:rPr>
          <w:rFonts w:ascii="Arial" w:hAnsi="Arial" w:cs="Arial"/>
        </w:rPr>
      </w:pPr>
      <w:r w:rsidRPr="00A5401A">
        <w:rPr>
          <w:rFonts w:ascii="Arial" w:hAnsi="Arial" w:cs="Arial"/>
        </w:rPr>
        <w:t>_____________________________________________________________</w:t>
      </w:r>
    </w:p>
    <w:p w14:paraId="618CC84C" w14:textId="77777777"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 xml:space="preserve">Will queue extend to outdoors: </w:t>
      </w:r>
      <w:r w:rsidRPr="00A5401A">
        <w:rPr>
          <w:rFonts w:ascii="Arial" w:hAnsi="Arial" w:cs="Arial"/>
        </w:rPr>
        <w:tab/>
      </w:r>
      <w:r w:rsidRPr="00A5401A">
        <w:rPr>
          <w:rFonts w:ascii="Arial" w:hAnsi="Arial" w:cs="Arial"/>
        </w:rPr>
        <w:tab/>
      </w:r>
      <w:r w:rsidRPr="00A5401A">
        <w:rPr>
          <w:rFonts w:ascii="Arial" w:hAnsi="Arial" w:cs="Arial"/>
        </w:rPr>
        <w:tab/>
      </w:r>
      <w:r w:rsidRPr="00A5401A">
        <w:rPr>
          <w:rFonts w:ascii="Arial" w:hAnsi="Arial" w:cs="Arial"/>
        </w:rPr>
        <w:tab/>
        <w:t>Yes</w:t>
      </w:r>
      <w:r w:rsidRPr="00A5401A">
        <w:rPr>
          <w:rFonts w:ascii="Arial" w:hAnsi="Arial" w:cs="Arial"/>
        </w:rPr>
        <w:tab/>
      </w:r>
      <w:r w:rsidRPr="00A5401A">
        <w:rPr>
          <w:rFonts w:ascii="Arial" w:hAnsi="Arial" w:cs="Arial"/>
        </w:rPr>
        <w:tab/>
      </w:r>
      <w:r w:rsidRPr="00A5401A">
        <w:rPr>
          <w:rFonts w:ascii="Arial" w:hAnsi="Arial" w:cs="Arial"/>
        </w:rPr>
        <w:tab/>
        <w:t>No</w:t>
      </w:r>
    </w:p>
    <w:p w14:paraId="70ECE752" w14:textId="2F1D57EC"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If yes, is there shelter available:</w:t>
      </w:r>
      <w:r w:rsidRPr="00A5401A">
        <w:rPr>
          <w:rFonts w:ascii="Arial" w:hAnsi="Arial" w:cs="Arial"/>
        </w:rPr>
        <w:tab/>
      </w:r>
      <w:r w:rsidRPr="00A5401A">
        <w:rPr>
          <w:rFonts w:ascii="Arial" w:hAnsi="Arial" w:cs="Arial"/>
        </w:rPr>
        <w:tab/>
      </w:r>
      <w:r w:rsidRPr="00A5401A">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4B731B37" w14:textId="77777777" w:rsidR="00A5401A" w:rsidRPr="00A5401A" w:rsidRDefault="00A5401A" w:rsidP="00A5401A">
      <w:pPr>
        <w:pStyle w:val="ListParagraph"/>
        <w:numPr>
          <w:ilvl w:val="0"/>
          <w:numId w:val="19"/>
        </w:numPr>
        <w:spacing w:line="360" w:lineRule="auto"/>
        <w:ind w:left="540"/>
        <w:rPr>
          <w:rFonts w:ascii="Arial" w:hAnsi="Arial" w:cs="Arial"/>
          <w:b/>
        </w:rPr>
      </w:pPr>
      <w:r w:rsidRPr="00A5401A">
        <w:rPr>
          <w:rFonts w:ascii="Arial" w:hAnsi="Arial" w:cs="Arial"/>
          <w:b/>
        </w:rPr>
        <w:t>Interior Doors</w:t>
      </w:r>
    </w:p>
    <w:p w14:paraId="19E7F283" w14:textId="77777777"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Interior doors are equipped with power-assist:</w:t>
      </w:r>
      <w:r w:rsidRPr="00A5401A">
        <w:rPr>
          <w:rFonts w:ascii="Arial" w:hAnsi="Arial" w:cs="Arial"/>
        </w:rPr>
        <w:tab/>
      </w:r>
      <w:r w:rsidRPr="00A5401A">
        <w:rPr>
          <w:rFonts w:ascii="Arial" w:hAnsi="Arial" w:cs="Arial"/>
        </w:rPr>
        <w:tab/>
        <w:t>Yes</w:t>
      </w:r>
      <w:r w:rsidRPr="00A5401A">
        <w:rPr>
          <w:rFonts w:ascii="Arial" w:hAnsi="Arial" w:cs="Arial"/>
        </w:rPr>
        <w:tab/>
      </w:r>
      <w:r w:rsidRPr="00A5401A">
        <w:rPr>
          <w:rFonts w:ascii="Arial" w:hAnsi="Arial" w:cs="Arial"/>
        </w:rPr>
        <w:tab/>
      </w:r>
      <w:r w:rsidRPr="00A5401A">
        <w:rPr>
          <w:rFonts w:ascii="Arial" w:hAnsi="Arial" w:cs="Arial"/>
        </w:rPr>
        <w:tab/>
        <w:t>No</w:t>
      </w:r>
    </w:p>
    <w:p w14:paraId="724F43C9" w14:textId="77777777"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 xml:space="preserve">If no power-assist, can door be propped open: </w:t>
      </w:r>
      <w:r w:rsidRPr="00A5401A">
        <w:rPr>
          <w:rFonts w:ascii="Arial" w:hAnsi="Arial" w:cs="Arial"/>
        </w:rPr>
        <w:tab/>
      </w:r>
      <w:r w:rsidRPr="00A5401A">
        <w:rPr>
          <w:rFonts w:ascii="Arial" w:hAnsi="Arial" w:cs="Arial"/>
        </w:rPr>
        <w:tab/>
        <w:t>Yes</w:t>
      </w:r>
      <w:r w:rsidRPr="00A5401A">
        <w:rPr>
          <w:rFonts w:ascii="Arial" w:hAnsi="Arial" w:cs="Arial"/>
        </w:rPr>
        <w:tab/>
      </w:r>
      <w:r w:rsidRPr="00A5401A">
        <w:rPr>
          <w:rFonts w:ascii="Arial" w:hAnsi="Arial" w:cs="Arial"/>
        </w:rPr>
        <w:tab/>
      </w:r>
      <w:r w:rsidRPr="00A5401A">
        <w:rPr>
          <w:rFonts w:ascii="Arial" w:hAnsi="Arial" w:cs="Arial"/>
        </w:rPr>
        <w:tab/>
        <w:t>No</w:t>
      </w:r>
    </w:p>
    <w:p w14:paraId="65E858B3" w14:textId="77777777" w:rsidR="00A5401A" w:rsidRPr="00A5401A" w:rsidRDefault="00A5401A" w:rsidP="00A5401A">
      <w:pPr>
        <w:pStyle w:val="ListParagraph"/>
        <w:numPr>
          <w:ilvl w:val="0"/>
          <w:numId w:val="19"/>
        </w:numPr>
        <w:spacing w:line="360" w:lineRule="auto"/>
        <w:ind w:left="540"/>
        <w:rPr>
          <w:rFonts w:ascii="Arial" w:hAnsi="Arial" w:cs="Arial"/>
          <w:b/>
        </w:rPr>
      </w:pPr>
      <w:r w:rsidRPr="00A5401A">
        <w:rPr>
          <w:rFonts w:ascii="Arial" w:hAnsi="Arial" w:cs="Arial"/>
          <w:b/>
        </w:rPr>
        <w:t>Fire Exits</w:t>
      </w:r>
    </w:p>
    <w:p w14:paraId="1D9FAD69" w14:textId="77777777"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Signage: ___________________________________________________________</w:t>
      </w:r>
    </w:p>
    <w:p w14:paraId="11CC5B95" w14:textId="67151332"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Are fire exits accessible:</w:t>
      </w:r>
      <w:r w:rsidRPr="00A5401A">
        <w:rPr>
          <w:rFonts w:ascii="Arial" w:hAnsi="Arial" w:cs="Arial"/>
        </w:rPr>
        <w:tab/>
      </w:r>
      <w:r w:rsidRPr="00A5401A">
        <w:rPr>
          <w:rFonts w:ascii="Arial" w:hAnsi="Arial" w:cs="Arial"/>
        </w:rPr>
        <w:tab/>
      </w:r>
      <w:r w:rsidR="004B3B1E">
        <w:rPr>
          <w:rFonts w:ascii="Arial" w:hAnsi="Arial" w:cs="Arial"/>
        </w:rPr>
        <w:tab/>
      </w:r>
      <w:r w:rsidR="004B3B1E">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67E20CB6" w14:textId="196D3F95" w:rsidR="00A5401A" w:rsidRPr="00A5401A" w:rsidRDefault="00A5401A" w:rsidP="00A5401A">
      <w:pPr>
        <w:pStyle w:val="ListParagraph"/>
        <w:numPr>
          <w:ilvl w:val="1"/>
          <w:numId w:val="19"/>
        </w:numPr>
        <w:spacing w:line="360" w:lineRule="auto"/>
        <w:ind w:left="900"/>
        <w:rPr>
          <w:rFonts w:ascii="Arial" w:hAnsi="Arial" w:cs="Arial"/>
        </w:rPr>
      </w:pPr>
      <w:r w:rsidRPr="00A5401A">
        <w:rPr>
          <w:rFonts w:ascii="Arial" w:hAnsi="Arial" w:cs="Arial"/>
        </w:rPr>
        <w:t>Are exit instructions printed in large text and mounted in an accessible and highly visible location?</w:t>
      </w:r>
      <w:r w:rsidRPr="00A5401A">
        <w:rPr>
          <w:rFonts w:ascii="Arial" w:hAnsi="Arial" w:cs="Arial"/>
        </w:rPr>
        <w:tab/>
      </w:r>
      <w:r w:rsidRPr="00A5401A">
        <w:rPr>
          <w:rFonts w:ascii="Arial" w:hAnsi="Arial" w:cs="Arial"/>
        </w:rPr>
        <w:tab/>
      </w:r>
      <w:r w:rsidRPr="00A5401A">
        <w:rPr>
          <w:rFonts w:ascii="Arial" w:hAnsi="Arial" w:cs="Arial"/>
        </w:rPr>
        <w:tab/>
      </w:r>
      <w:r w:rsidR="004B3B1E">
        <w:rPr>
          <w:rFonts w:ascii="Arial" w:hAnsi="Arial" w:cs="Arial"/>
        </w:rPr>
        <w:tab/>
      </w:r>
      <w:r w:rsidR="004B3B1E">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660E9B0D" w14:textId="77777777" w:rsidR="00A5401A" w:rsidRPr="00A5401A" w:rsidRDefault="00A5401A" w:rsidP="00A5401A">
      <w:pPr>
        <w:pStyle w:val="ListParagraph"/>
        <w:numPr>
          <w:ilvl w:val="0"/>
          <w:numId w:val="20"/>
        </w:numPr>
        <w:spacing w:line="360" w:lineRule="auto"/>
        <w:ind w:left="540"/>
        <w:rPr>
          <w:rFonts w:ascii="Arial" w:hAnsi="Arial" w:cs="Arial"/>
          <w:b/>
        </w:rPr>
      </w:pPr>
      <w:r w:rsidRPr="00A5401A">
        <w:rPr>
          <w:rFonts w:ascii="Arial" w:hAnsi="Arial" w:cs="Arial"/>
          <w:b/>
        </w:rPr>
        <w:t>Washrooms</w:t>
      </w:r>
    </w:p>
    <w:p w14:paraId="595F2201" w14:textId="77777777" w:rsidR="00A5401A" w:rsidRPr="00A5401A" w:rsidRDefault="00A5401A" w:rsidP="00A5401A">
      <w:pPr>
        <w:pStyle w:val="ListParagraph"/>
        <w:numPr>
          <w:ilvl w:val="1"/>
          <w:numId w:val="20"/>
        </w:numPr>
        <w:spacing w:line="360" w:lineRule="auto"/>
        <w:ind w:left="900"/>
        <w:rPr>
          <w:rFonts w:ascii="Arial" w:hAnsi="Arial" w:cs="Arial"/>
        </w:rPr>
      </w:pPr>
      <w:r w:rsidRPr="00A5401A">
        <w:rPr>
          <w:rFonts w:ascii="Arial" w:hAnsi="Arial" w:cs="Arial"/>
        </w:rPr>
        <w:t>Proximity to voting room: _____________________________________________</w:t>
      </w:r>
    </w:p>
    <w:p w14:paraId="31A869DD" w14:textId="7DA0DA97" w:rsidR="00A5401A" w:rsidRPr="00A5401A" w:rsidRDefault="00A5401A" w:rsidP="00A5401A">
      <w:pPr>
        <w:pStyle w:val="ListParagraph"/>
        <w:numPr>
          <w:ilvl w:val="1"/>
          <w:numId w:val="20"/>
        </w:numPr>
        <w:spacing w:line="360" w:lineRule="auto"/>
        <w:ind w:left="900"/>
        <w:rPr>
          <w:rFonts w:ascii="Arial" w:hAnsi="Arial" w:cs="Arial"/>
        </w:rPr>
      </w:pPr>
      <w:r w:rsidRPr="00A5401A">
        <w:rPr>
          <w:rFonts w:ascii="Arial" w:hAnsi="Arial" w:cs="Arial"/>
        </w:rPr>
        <w:t>Available to the public:</w:t>
      </w:r>
      <w:r w:rsidRPr="00A5401A">
        <w:rPr>
          <w:rFonts w:ascii="Arial" w:hAnsi="Arial" w:cs="Arial"/>
        </w:rPr>
        <w:tab/>
      </w:r>
      <w:r w:rsidRPr="00A5401A">
        <w:rPr>
          <w:rFonts w:ascii="Arial" w:hAnsi="Arial" w:cs="Arial"/>
        </w:rPr>
        <w:tab/>
      </w:r>
      <w:r w:rsidR="004B3B1E">
        <w:rPr>
          <w:rFonts w:ascii="Arial" w:hAnsi="Arial" w:cs="Arial"/>
        </w:rPr>
        <w:tab/>
      </w:r>
      <w:r w:rsidR="004B3B1E">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24F21389" w14:textId="7551A88D" w:rsidR="00A5401A" w:rsidRPr="00A5401A" w:rsidRDefault="00A5401A" w:rsidP="00A5401A">
      <w:pPr>
        <w:pStyle w:val="ListParagraph"/>
        <w:numPr>
          <w:ilvl w:val="1"/>
          <w:numId w:val="20"/>
        </w:numPr>
        <w:spacing w:line="360" w:lineRule="auto"/>
        <w:ind w:left="900"/>
        <w:rPr>
          <w:rFonts w:ascii="Arial" w:hAnsi="Arial" w:cs="Arial"/>
        </w:rPr>
      </w:pPr>
      <w:r w:rsidRPr="00A5401A">
        <w:rPr>
          <w:rFonts w:ascii="Arial" w:hAnsi="Arial" w:cs="Arial"/>
        </w:rPr>
        <w:t>Power assist:</w:t>
      </w:r>
      <w:r w:rsidRPr="00A5401A">
        <w:rPr>
          <w:rFonts w:ascii="Arial" w:hAnsi="Arial" w:cs="Arial"/>
        </w:rPr>
        <w:tab/>
      </w:r>
      <w:r w:rsidRPr="00A5401A">
        <w:rPr>
          <w:rFonts w:ascii="Arial" w:hAnsi="Arial" w:cs="Arial"/>
        </w:rPr>
        <w:tab/>
      </w:r>
      <w:r w:rsidRPr="00A5401A">
        <w:rPr>
          <w:rFonts w:ascii="Arial" w:hAnsi="Arial" w:cs="Arial"/>
        </w:rPr>
        <w:tab/>
      </w:r>
      <w:r w:rsidR="004B3B1E">
        <w:rPr>
          <w:rFonts w:ascii="Arial" w:hAnsi="Arial" w:cs="Arial"/>
        </w:rPr>
        <w:tab/>
      </w:r>
      <w:r w:rsidR="004B3B1E">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75E436D9" w14:textId="77777777" w:rsidR="00A5401A" w:rsidRPr="00A5401A" w:rsidRDefault="00A5401A" w:rsidP="00A5401A">
      <w:pPr>
        <w:pStyle w:val="ListParagraph"/>
        <w:numPr>
          <w:ilvl w:val="1"/>
          <w:numId w:val="20"/>
        </w:numPr>
        <w:spacing w:line="360" w:lineRule="auto"/>
        <w:ind w:left="900"/>
        <w:rPr>
          <w:rFonts w:ascii="Arial" w:hAnsi="Arial" w:cs="Arial"/>
        </w:rPr>
      </w:pPr>
      <w:r w:rsidRPr="00A5401A">
        <w:rPr>
          <w:rFonts w:ascii="Arial" w:hAnsi="Arial" w:cs="Arial"/>
        </w:rPr>
        <w:t xml:space="preserve">Accessible Sink (knee clearance of 685 mm): </w:t>
      </w:r>
      <w:r w:rsidRPr="00A5401A">
        <w:rPr>
          <w:rFonts w:ascii="Arial" w:hAnsi="Arial" w:cs="Arial"/>
        </w:rPr>
        <w:tab/>
      </w:r>
      <w:r w:rsidRPr="00A5401A">
        <w:rPr>
          <w:rFonts w:ascii="Arial" w:hAnsi="Arial" w:cs="Arial"/>
        </w:rPr>
        <w:tab/>
        <w:t>Yes</w:t>
      </w:r>
      <w:r w:rsidRPr="00A5401A">
        <w:rPr>
          <w:rFonts w:ascii="Arial" w:hAnsi="Arial" w:cs="Arial"/>
        </w:rPr>
        <w:tab/>
      </w:r>
      <w:r w:rsidRPr="00A5401A">
        <w:rPr>
          <w:rFonts w:ascii="Arial" w:hAnsi="Arial" w:cs="Arial"/>
        </w:rPr>
        <w:tab/>
      </w:r>
      <w:r w:rsidRPr="00A5401A">
        <w:rPr>
          <w:rFonts w:ascii="Arial" w:hAnsi="Arial" w:cs="Arial"/>
        </w:rPr>
        <w:tab/>
        <w:t>No</w:t>
      </w:r>
    </w:p>
    <w:p w14:paraId="4F1918FE" w14:textId="77777777" w:rsidR="00A5401A" w:rsidRPr="00A5401A" w:rsidRDefault="00A5401A" w:rsidP="00A5401A">
      <w:pPr>
        <w:pStyle w:val="ListParagraph"/>
        <w:numPr>
          <w:ilvl w:val="1"/>
          <w:numId w:val="20"/>
        </w:numPr>
        <w:spacing w:line="360" w:lineRule="auto"/>
        <w:ind w:left="900"/>
        <w:rPr>
          <w:rFonts w:ascii="Arial" w:hAnsi="Arial" w:cs="Arial"/>
        </w:rPr>
      </w:pPr>
      <w:r w:rsidRPr="00A5401A">
        <w:rPr>
          <w:rFonts w:ascii="Arial" w:hAnsi="Arial" w:cs="Arial"/>
        </w:rPr>
        <w:t>Style of faucet (automatic or not): _______________________________________</w:t>
      </w:r>
    </w:p>
    <w:p w14:paraId="10E0B359" w14:textId="358F044A" w:rsidR="00A5401A" w:rsidRPr="00A5401A" w:rsidRDefault="00A5401A" w:rsidP="00A5401A">
      <w:pPr>
        <w:pStyle w:val="ListParagraph"/>
        <w:numPr>
          <w:ilvl w:val="1"/>
          <w:numId w:val="20"/>
        </w:numPr>
        <w:spacing w:line="360" w:lineRule="auto"/>
        <w:ind w:left="900"/>
        <w:rPr>
          <w:rFonts w:ascii="Arial" w:hAnsi="Arial" w:cs="Arial"/>
        </w:rPr>
      </w:pPr>
      <w:r w:rsidRPr="00A5401A">
        <w:rPr>
          <w:rFonts w:ascii="Arial" w:hAnsi="Arial" w:cs="Arial"/>
        </w:rPr>
        <w:t>Grab bar beside the toilet:</w:t>
      </w:r>
      <w:r w:rsidRPr="00A5401A">
        <w:rPr>
          <w:rFonts w:ascii="Arial" w:hAnsi="Arial" w:cs="Arial"/>
        </w:rPr>
        <w:tab/>
      </w:r>
      <w:r w:rsidR="004B3B1E">
        <w:rPr>
          <w:rFonts w:ascii="Arial" w:hAnsi="Arial" w:cs="Arial"/>
        </w:rPr>
        <w:tab/>
      </w:r>
      <w:r w:rsidR="004B3B1E">
        <w:rPr>
          <w:rFonts w:ascii="Arial" w:hAnsi="Arial" w:cs="Arial"/>
        </w:rPr>
        <w:tab/>
      </w:r>
      <w:r w:rsidR="004B3B1E">
        <w:rPr>
          <w:rFonts w:ascii="Arial" w:hAnsi="Arial" w:cs="Arial"/>
        </w:rPr>
        <w:tab/>
      </w:r>
      <w:r w:rsidR="004B3B1E">
        <w:rPr>
          <w:rFonts w:ascii="Arial" w:hAnsi="Arial" w:cs="Arial"/>
        </w:rPr>
        <w:tab/>
      </w:r>
      <w:r w:rsidRPr="00A5401A">
        <w:rPr>
          <w:rFonts w:ascii="Arial" w:hAnsi="Arial" w:cs="Arial"/>
        </w:rPr>
        <w:t>Yes</w:t>
      </w:r>
      <w:r w:rsidRPr="00A5401A">
        <w:rPr>
          <w:rFonts w:ascii="Arial" w:hAnsi="Arial" w:cs="Arial"/>
        </w:rPr>
        <w:tab/>
      </w:r>
      <w:r w:rsidRPr="00A5401A">
        <w:rPr>
          <w:rFonts w:ascii="Arial" w:hAnsi="Arial" w:cs="Arial"/>
        </w:rPr>
        <w:tab/>
      </w:r>
      <w:r w:rsidRPr="00A5401A">
        <w:rPr>
          <w:rFonts w:ascii="Arial" w:hAnsi="Arial" w:cs="Arial"/>
        </w:rPr>
        <w:tab/>
        <w:t>No</w:t>
      </w:r>
    </w:p>
    <w:p w14:paraId="05D1DD63" w14:textId="174D2677" w:rsidR="004556AC" w:rsidRPr="00A86977" w:rsidRDefault="004556AC" w:rsidP="00837BFA">
      <w:pPr>
        <w:rPr>
          <w:rFonts w:ascii="Arial" w:hAnsi="Arial" w:cs="Arial"/>
        </w:rPr>
      </w:pPr>
    </w:p>
    <w:sectPr w:rsidR="004556AC" w:rsidRPr="00A86977" w:rsidSect="00262935">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9EFE" w14:textId="77777777" w:rsidR="00B461B0" w:rsidRDefault="00B461B0" w:rsidP="00262935">
      <w:pPr>
        <w:spacing w:after="0" w:line="240" w:lineRule="auto"/>
      </w:pPr>
      <w:r>
        <w:separator/>
      </w:r>
    </w:p>
  </w:endnote>
  <w:endnote w:type="continuationSeparator" w:id="0">
    <w:p w14:paraId="0B73BDB8" w14:textId="77777777" w:rsidR="00B461B0" w:rsidRDefault="00B461B0" w:rsidP="0026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A6A" w14:textId="77777777" w:rsidR="00B461B0" w:rsidRDefault="00B461B0" w:rsidP="00262935">
      <w:pPr>
        <w:spacing w:after="0" w:line="240" w:lineRule="auto"/>
      </w:pPr>
      <w:r>
        <w:separator/>
      </w:r>
    </w:p>
  </w:footnote>
  <w:footnote w:type="continuationSeparator" w:id="0">
    <w:p w14:paraId="3D1E6BAD" w14:textId="77777777" w:rsidR="00B461B0" w:rsidRDefault="00B461B0" w:rsidP="00262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19C6"/>
    <w:multiLevelType w:val="hybridMultilevel"/>
    <w:tmpl w:val="EDD4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56C90"/>
    <w:multiLevelType w:val="hybridMultilevel"/>
    <w:tmpl w:val="521C7B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7357F"/>
    <w:multiLevelType w:val="hybridMultilevel"/>
    <w:tmpl w:val="FDECD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E4284D"/>
    <w:multiLevelType w:val="hybridMultilevel"/>
    <w:tmpl w:val="91EEC2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7E0AB7"/>
    <w:multiLevelType w:val="hybridMultilevel"/>
    <w:tmpl w:val="7266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50418"/>
    <w:multiLevelType w:val="hybridMultilevel"/>
    <w:tmpl w:val="53D6D022"/>
    <w:lvl w:ilvl="0" w:tplc="39C0CCCC">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4574D"/>
    <w:multiLevelType w:val="multilevel"/>
    <w:tmpl w:val="EA9C2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1305D"/>
    <w:multiLevelType w:val="hybridMultilevel"/>
    <w:tmpl w:val="8B0E3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10D"/>
    <w:multiLevelType w:val="hybridMultilevel"/>
    <w:tmpl w:val="13E8F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907BC3"/>
    <w:multiLevelType w:val="hybridMultilevel"/>
    <w:tmpl w:val="0B60AF82"/>
    <w:lvl w:ilvl="0" w:tplc="8BA80D20">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C533E"/>
    <w:multiLevelType w:val="multilevel"/>
    <w:tmpl w:val="7E6EE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370E4E"/>
    <w:multiLevelType w:val="hybridMultilevel"/>
    <w:tmpl w:val="83EC85FC"/>
    <w:lvl w:ilvl="0" w:tplc="E75C42B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D565A"/>
    <w:multiLevelType w:val="multilevel"/>
    <w:tmpl w:val="FF7AB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DC1BF0"/>
    <w:multiLevelType w:val="hybridMultilevel"/>
    <w:tmpl w:val="D4EC0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059D9"/>
    <w:multiLevelType w:val="hybridMultilevel"/>
    <w:tmpl w:val="3430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7717AE"/>
    <w:multiLevelType w:val="multilevel"/>
    <w:tmpl w:val="E31AEFDE"/>
    <w:lvl w:ilvl="0">
      <w:start w:val="8"/>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1800" w:hanging="360"/>
      </w:pPr>
      <w:rPr>
        <w:rFonts w:hint="default"/>
      </w:rPr>
    </w:lvl>
    <w:lvl w:ilvl="3">
      <w:start w:val="1"/>
      <w:numFmt w:val="lowerRoman"/>
      <w:lvlText w:val="%4."/>
      <w:lvlJc w:val="right"/>
      <w:pPr>
        <w:ind w:left="2204"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582554C9"/>
    <w:multiLevelType w:val="multilevel"/>
    <w:tmpl w:val="FA1A5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BC4934"/>
    <w:multiLevelType w:val="hybridMultilevel"/>
    <w:tmpl w:val="0C1A8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98755D"/>
    <w:multiLevelType w:val="hybridMultilevel"/>
    <w:tmpl w:val="A7F02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EE76F38"/>
    <w:multiLevelType w:val="hybridMultilevel"/>
    <w:tmpl w:val="C624F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968ED"/>
    <w:multiLevelType w:val="multilevel"/>
    <w:tmpl w:val="24506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807CDD"/>
    <w:multiLevelType w:val="hybridMultilevel"/>
    <w:tmpl w:val="0E72954E"/>
    <w:lvl w:ilvl="0" w:tplc="37FC1CC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0047E0"/>
    <w:multiLevelType w:val="hybridMultilevel"/>
    <w:tmpl w:val="57C0F8C0"/>
    <w:lvl w:ilvl="0" w:tplc="1009000F">
      <w:start w:val="1"/>
      <w:numFmt w:val="decimal"/>
      <w:lvlText w:val="%1."/>
      <w:lvlJc w:val="left"/>
      <w:pPr>
        <w:ind w:left="180" w:hanging="360"/>
      </w:pPr>
    </w:lvl>
    <w:lvl w:ilvl="1" w:tplc="10090019">
      <w:start w:val="1"/>
      <w:numFmt w:val="lowerLetter"/>
      <w:lvlText w:val="%2."/>
      <w:lvlJc w:val="left"/>
      <w:pPr>
        <w:ind w:left="900" w:hanging="360"/>
      </w:pPr>
    </w:lvl>
    <w:lvl w:ilvl="2" w:tplc="1009001B">
      <w:start w:val="1"/>
      <w:numFmt w:val="lowerRoman"/>
      <w:lvlText w:val="%3."/>
      <w:lvlJc w:val="right"/>
      <w:pPr>
        <w:ind w:left="1620" w:hanging="180"/>
      </w:pPr>
    </w:lvl>
    <w:lvl w:ilvl="3" w:tplc="1009000F">
      <w:start w:val="1"/>
      <w:numFmt w:val="decimal"/>
      <w:lvlText w:val="%4."/>
      <w:lvlJc w:val="left"/>
      <w:pPr>
        <w:ind w:left="2340" w:hanging="360"/>
      </w:pPr>
    </w:lvl>
    <w:lvl w:ilvl="4" w:tplc="10090019" w:tentative="1">
      <w:start w:val="1"/>
      <w:numFmt w:val="lowerLetter"/>
      <w:lvlText w:val="%5."/>
      <w:lvlJc w:val="left"/>
      <w:pPr>
        <w:ind w:left="3060" w:hanging="360"/>
      </w:pPr>
    </w:lvl>
    <w:lvl w:ilvl="5" w:tplc="1009001B" w:tentative="1">
      <w:start w:val="1"/>
      <w:numFmt w:val="lowerRoman"/>
      <w:lvlText w:val="%6."/>
      <w:lvlJc w:val="right"/>
      <w:pPr>
        <w:ind w:left="3780" w:hanging="180"/>
      </w:pPr>
    </w:lvl>
    <w:lvl w:ilvl="6" w:tplc="1009000F" w:tentative="1">
      <w:start w:val="1"/>
      <w:numFmt w:val="decimal"/>
      <w:lvlText w:val="%7."/>
      <w:lvlJc w:val="left"/>
      <w:pPr>
        <w:ind w:left="4500" w:hanging="360"/>
      </w:pPr>
    </w:lvl>
    <w:lvl w:ilvl="7" w:tplc="10090019" w:tentative="1">
      <w:start w:val="1"/>
      <w:numFmt w:val="lowerLetter"/>
      <w:lvlText w:val="%8."/>
      <w:lvlJc w:val="left"/>
      <w:pPr>
        <w:ind w:left="5220" w:hanging="360"/>
      </w:pPr>
    </w:lvl>
    <w:lvl w:ilvl="8" w:tplc="1009001B" w:tentative="1">
      <w:start w:val="1"/>
      <w:numFmt w:val="lowerRoman"/>
      <w:lvlText w:val="%9."/>
      <w:lvlJc w:val="right"/>
      <w:pPr>
        <w:ind w:left="5940" w:hanging="180"/>
      </w:pPr>
    </w:lvl>
  </w:abstractNum>
  <w:abstractNum w:abstractNumId="23" w15:restartNumberingAfterBreak="0">
    <w:nsid w:val="78756054"/>
    <w:multiLevelType w:val="multilevel"/>
    <w:tmpl w:val="21669F78"/>
    <w:lvl w:ilvl="0">
      <w:start w:val="3"/>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1800" w:hanging="360"/>
      </w:pPr>
      <w:rPr>
        <w:rFonts w:hint="default"/>
      </w:rPr>
    </w:lvl>
    <w:lvl w:ilvl="3">
      <w:start w:val="1"/>
      <w:numFmt w:val="lowerRoman"/>
      <w:lvlText w:val="%4."/>
      <w:lvlJc w:val="right"/>
      <w:pPr>
        <w:ind w:left="2204"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78C44643"/>
    <w:multiLevelType w:val="hybridMultilevel"/>
    <w:tmpl w:val="5FB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605793">
    <w:abstractNumId w:val="1"/>
  </w:num>
  <w:num w:numId="2" w16cid:durableId="1175533050">
    <w:abstractNumId w:val="8"/>
  </w:num>
  <w:num w:numId="3" w16cid:durableId="1786925979">
    <w:abstractNumId w:val="14"/>
  </w:num>
  <w:num w:numId="4" w16cid:durableId="1125809629">
    <w:abstractNumId w:val="6"/>
  </w:num>
  <w:num w:numId="5" w16cid:durableId="565841770">
    <w:abstractNumId w:val="11"/>
  </w:num>
  <w:num w:numId="6" w16cid:durableId="852500537">
    <w:abstractNumId w:val="4"/>
  </w:num>
  <w:num w:numId="7" w16cid:durableId="1016426039">
    <w:abstractNumId w:val="24"/>
  </w:num>
  <w:num w:numId="8" w16cid:durableId="2007630667">
    <w:abstractNumId w:val="0"/>
  </w:num>
  <w:num w:numId="9" w16cid:durableId="4594846">
    <w:abstractNumId w:val="17"/>
  </w:num>
  <w:num w:numId="10" w16cid:durableId="1568228604">
    <w:abstractNumId w:val="13"/>
  </w:num>
  <w:num w:numId="11" w16cid:durableId="187376889">
    <w:abstractNumId w:val="9"/>
  </w:num>
  <w:num w:numId="12" w16cid:durableId="1571231773">
    <w:abstractNumId w:val="18"/>
  </w:num>
  <w:num w:numId="13" w16cid:durableId="1462380695">
    <w:abstractNumId w:val="3"/>
  </w:num>
  <w:num w:numId="14" w16cid:durableId="1465388049">
    <w:abstractNumId w:val="19"/>
  </w:num>
  <w:num w:numId="15" w16cid:durableId="586811598">
    <w:abstractNumId w:val="2"/>
  </w:num>
  <w:num w:numId="16" w16cid:durableId="1908104704">
    <w:abstractNumId w:val="21"/>
  </w:num>
  <w:num w:numId="17" w16cid:durableId="1397586401">
    <w:abstractNumId w:val="5"/>
  </w:num>
  <w:num w:numId="18" w16cid:durableId="2104648891">
    <w:abstractNumId w:val="22"/>
  </w:num>
  <w:num w:numId="19" w16cid:durableId="642003810">
    <w:abstractNumId w:val="23"/>
  </w:num>
  <w:num w:numId="20" w16cid:durableId="1725639591">
    <w:abstractNumId w:val="15"/>
  </w:num>
  <w:num w:numId="21" w16cid:durableId="237832873">
    <w:abstractNumId w:val="7"/>
  </w:num>
  <w:num w:numId="22" w16cid:durableId="2069961360">
    <w:abstractNumId w:val="12"/>
  </w:num>
  <w:num w:numId="23" w16cid:durableId="900139616">
    <w:abstractNumId w:val="16"/>
  </w:num>
  <w:num w:numId="24" w16cid:durableId="1758866268">
    <w:abstractNumId w:val="10"/>
  </w:num>
  <w:num w:numId="25" w16cid:durableId="62732449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51"/>
    <w:rsid w:val="0000665B"/>
    <w:rsid w:val="00010CF7"/>
    <w:rsid w:val="00015802"/>
    <w:rsid w:val="00023504"/>
    <w:rsid w:val="000334BB"/>
    <w:rsid w:val="00034137"/>
    <w:rsid w:val="00034FFD"/>
    <w:rsid w:val="00041675"/>
    <w:rsid w:val="00044228"/>
    <w:rsid w:val="00044DDF"/>
    <w:rsid w:val="00057AB6"/>
    <w:rsid w:val="0006043F"/>
    <w:rsid w:val="00060F08"/>
    <w:rsid w:val="000610AF"/>
    <w:rsid w:val="00061318"/>
    <w:rsid w:val="00065BB2"/>
    <w:rsid w:val="0006783F"/>
    <w:rsid w:val="00072B41"/>
    <w:rsid w:val="00077F18"/>
    <w:rsid w:val="00080F83"/>
    <w:rsid w:val="00082244"/>
    <w:rsid w:val="00084AD5"/>
    <w:rsid w:val="00085840"/>
    <w:rsid w:val="0009446B"/>
    <w:rsid w:val="00097A10"/>
    <w:rsid w:val="000A0293"/>
    <w:rsid w:val="000A2581"/>
    <w:rsid w:val="000A33F9"/>
    <w:rsid w:val="000A351B"/>
    <w:rsid w:val="000B1931"/>
    <w:rsid w:val="000B5186"/>
    <w:rsid w:val="000B5546"/>
    <w:rsid w:val="000C426B"/>
    <w:rsid w:val="000C474D"/>
    <w:rsid w:val="000C493A"/>
    <w:rsid w:val="000C7654"/>
    <w:rsid w:val="000D09EB"/>
    <w:rsid w:val="000D17CD"/>
    <w:rsid w:val="000D1F9B"/>
    <w:rsid w:val="000D3B93"/>
    <w:rsid w:val="000D5444"/>
    <w:rsid w:val="000D6010"/>
    <w:rsid w:val="000D6273"/>
    <w:rsid w:val="000E6065"/>
    <w:rsid w:val="000F046F"/>
    <w:rsid w:val="000F214A"/>
    <w:rsid w:val="000F266B"/>
    <w:rsid w:val="000F631A"/>
    <w:rsid w:val="000F63B5"/>
    <w:rsid w:val="000F6B86"/>
    <w:rsid w:val="000F706A"/>
    <w:rsid w:val="00100F31"/>
    <w:rsid w:val="00103E4E"/>
    <w:rsid w:val="001040C8"/>
    <w:rsid w:val="00106270"/>
    <w:rsid w:val="00110048"/>
    <w:rsid w:val="0011170F"/>
    <w:rsid w:val="00113274"/>
    <w:rsid w:val="001132FC"/>
    <w:rsid w:val="00113B53"/>
    <w:rsid w:val="00114FCB"/>
    <w:rsid w:val="00120146"/>
    <w:rsid w:val="001204B1"/>
    <w:rsid w:val="0012537B"/>
    <w:rsid w:val="00125CD0"/>
    <w:rsid w:val="00125E3B"/>
    <w:rsid w:val="0013412D"/>
    <w:rsid w:val="001536C3"/>
    <w:rsid w:val="001538ED"/>
    <w:rsid w:val="00156F37"/>
    <w:rsid w:val="00160609"/>
    <w:rsid w:val="001606C9"/>
    <w:rsid w:val="00162A9D"/>
    <w:rsid w:val="0016611F"/>
    <w:rsid w:val="00172D46"/>
    <w:rsid w:val="00176D1D"/>
    <w:rsid w:val="001845C7"/>
    <w:rsid w:val="00184D11"/>
    <w:rsid w:val="00186FD2"/>
    <w:rsid w:val="001879A4"/>
    <w:rsid w:val="0019364B"/>
    <w:rsid w:val="001956C0"/>
    <w:rsid w:val="00196CBF"/>
    <w:rsid w:val="00196FF6"/>
    <w:rsid w:val="001A2822"/>
    <w:rsid w:val="001A4087"/>
    <w:rsid w:val="001A636C"/>
    <w:rsid w:val="001A7BE1"/>
    <w:rsid w:val="001B00CD"/>
    <w:rsid w:val="001B5BEC"/>
    <w:rsid w:val="001B65AE"/>
    <w:rsid w:val="001C3AF9"/>
    <w:rsid w:val="001C5CB0"/>
    <w:rsid w:val="001D267E"/>
    <w:rsid w:val="001D42B9"/>
    <w:rsid w:val="001D74A9"/>
    <w:rsid w:val="001D7C2D"/>
    <w:rsid w:val="001E01DC"/>
    <w:rsid w:val="001E3FB6"/>
    <w:rsid w:val="001E51C1"/>
    <w:rsid w:val="001E6273"/>
    <w:rsid w:val="001F5FA5"/>
    <w:rsid w:val="001F65C3"/>
    <w:rsid w:val="001F6F8E"/>
    <w:rsid w:val="00201ABB"/>
    <w:rsid w:val="00203623"/>
    <w:rsid w:val="00204CBB"/>
    <w:rsid w:val="00204F8E"/>
    <w:rsid w:val="0020605F"/>
    <w:rsid w:val="002060B6"/>
    <w:rsid w:val="00207018"/>
    <w:rsid w:val="00211C3D"/>
    <w:rsid w:val="00224491"/>
    <w:rsid w:val="002269B1"/>
    <w:rsid w:val="002271A9"/>
    <w:rsid w:val="00227774"/>
    <w:rsid w:val="0023227D"/>
    <w:rsid w:val="00235C18"/>
    <w:rsid w:val="00236384"/>
    <w:rsid w:val="002440C8"/>
    <w:rsid w:val="00244EDE"/>
    <w:rsid w:val="002467D7"/>
    <w:rsid w:val="00254FFC"/>
    <w:rsid w:val="00260708"/>
    <w:rsid w:val="00262935"/>
    <w:rsid w:val="002630CA"/>
    <w:rsid w:val="00273462"/>
    <w:rsid w:val="00273C06"/>
    <w:rsid w:val="00275145"/>
    <w:rsid w:val="00277996"/>
    <w:rsid w:val="002854CE"/>
    <w:rsid w:val="0028784A"/>
    <w:rsid w:val="0029577D"/>
    <w:rsid w:val="00295B49"/>
    <w:rsid w:val="002A298B"/>
    <w:rsid w:val="002B242D"/>
    <w:rsid w:val="002B5F74"/>
    <w:rsid w:val="002B663B"/>
    <w:rsid w:val="002B72BD"/>
    <w:rsid w:val="002B7A42"/>
    <w:rsid w:val="002C1AFD"/>
    <w:rsid w:val="002C4B96"/>
    <w:rsid w:val="002D02CE"/>
    <w:rsid w:val="002E03AB"/>
    <w:rsid w:val="002E5D3B"/>
    <w:rsid w:val="002F137E"/>
    <w:rsid w:val="002F32B3"/>
    <w:rsid w:val="0031058F"/>
    <w:rsid w:val="00311060"/>
    <w:rsid w:val="00311A6F"/>
    <w:rsid w:val="00325E8E"/>
    <w:rsid w:val="00334565"/>
    <w:rsid w:val="00336B06"/>
    <w:rsid w:val="00336E10"/>
    <w:rsid w:val="003370AA"/>
    <w:rsid w:val="003427C9"/>
    <w:rsid w:val="00343DB7"/>
    <w:rsid w:val="00346EAE"/>
    <w:rsid w:val="003475AE"/>
    <w:rsid w:val="00351CA6"/>
    <w:rsid w:val="00352A59"/>
    <w:rsid w:val="00355654"/>
    <w:rsid w:val="00360782"/>
    <w:rsid w:val="00363222"/>
    <w:rsid w:val="0036547B"/>
    <w:rsid w:val="0036625A"/>
    <w:rsid w:val="00371DD0"/>
    <w:rsid w:val="00374A62"/>
    <w:rsid w:val="00374B87"/>
    <w:rsid w:val="00377438"/>
    <w:rsid w:val="0038193D"/>
    <w:rsid w:val="00382307"/>
    <w:rsid w:val="00384581"/>
    <w:rsid w:val="003861EE"/>
    <w:rsid w:val="00387135"/>
    <w:rsid w:val="003A2757"/>
    <w:rsid w:val="003A4E05"/>
    <w:rsid w:val="003A584D"/>
    <w:rsid w:val="003B4658"/>
    <w:rsid w:val="003D0646"/>
    <w:rsid w:val="003D1FD6"/>
    <w:rsid w:val="003D6A1C"/>
    <w:rsid w:val="003D734A"/>
    <w:rsid w:val="003E6BC3"/>
    <w:rsid w:val="003F1F71"/>
    <w:rsid w:val="003F2070"/>
    <w:rsid w:val="003F7782"/>
    <w:rsid w:val="00402932"/>
    <w:rsid w:val="00402AFC"/>
    <w:rsid w:val="0040333B"/>
    <w:rsid w:val="004050B7"/>
    <w:rsid w:val="00405495"/>
    <w:rsid w:val="00406287"/>
    <w:rsid w:val="004111B6"/>
    <w:rsid w:val="004118EC"/>
    <w:rsid w:val="00416D07"/>
    <w:rsid w:val="00417126"/>
    <w:rsid w:val="00417E20"/>
    <w:rsid w:val="00420415"/>
    <w:rsid w:val="00426CDF"/>
    <w:rsid w:val="00427093"/>
    <w:rsid w:val="0043155E"/>
    <w:rsid w:val="00433DAF"/>
    <w:rsid w:val="00442812"/>
    <w:rsid w:val="00442A7D"/>
    <w:rsid w:val="00443951"/>
    <w:rsid w:val="00450A3E"/>
    <w:rsid w:val="004535F6"/>
    <w:rsid w:val="004556AC"/>
    <w:rsid w:val="00455912"/>
    <w:rsid w:val="0045664D"/>
    <w:rsid w:val="00457737"/>
    <w:rsid w:val="00457E0E"/>
    <w:rsid w:val="00460DD4"/>
    <w:rsid w:val="00461E48"/>
    <w:rsid w:val="0046385D"/>
    <w:rsid w:val="004649BC"/>
    <w:rsid w:val="004665F5"/>
    <w:rsid w:val="00473A3B"/>
    <w:rsid w:val="00475BED"/>
    <w:rsid w:val="00477B71"/>
    <w:rsid w:val="004835CC"/>
    <w:rsid w:val="00486442"/>
    <w:rsid w:val="004936AC"/>
    <w:rsid w:val="0049579C"/>
    <w:rsid w:val="0049771A"/>
    <w:rsid w:val="004A0AB5"/>
    <w:rsid w:val="004A28BA"/>
    <w:rsid w:val="004A68EA"/>
    <w:rsid w:val="004A7698"/>
    <w:rsid w:val="004A7C3D"/>
    <w:rsid w:val="004B3B1E"/>
    <w:rsid w:val="004B576B"/>
    <w:rsid w:val="004B6D47"/>
    <w:rsid w:val="004B7CA6"/>
    <w:rsid w:val="004C40F9"/>
    <w:rsid w:val="004C51C4"/>
    <w:rsid w:val="004C5AA6"/>
    <w:rsid w:val="004D1B10"/>
    <w:rsid w:val="004D4D27"/>
    <w:rsid w:val="004E1ABE"/>
    <w:rsid w:val="004F4C56"/>
    <w:rsid w:val="00500AC1"/>
    <w:rsid w:val="005013B9"/>
    <w:rsid w:val="00511F27"/>
    <w:rsid w:val="00521AAC"/>
    <w:rsid w:val="005249BA"/>
    <w:rsid w:val="00525AE0"/>
    <w:rsid w:val="00526DED"/>
    <w:rsid w:val="005329A0"/>
    <w:rsid w:val="00535E8C"/>
    <w:rsid w:val="00545986"/>
    <w:rsid w:val="005471E5"/>
    <w:rsid w:val="005542CE"/>
    <w:rsid w:val="005720D5"/>
    <w:rsid w:val="00575192"/>
    <w:rsid w:val="0057725F"/>
    <w:rsid w:val="00577ADC"/>
    <w:rsid w:val="00583669"/>
    <w:rsid w:val="00585320"/>
    <w:rsid w:val="0059386C"/>
    <w:rsid w:val="00595463"/>
    <w:rsid w:val="005A0844"/>
    <w:rsid w:val="005A33EA"/>
    <w:rsid w:val="005A5862"/>
    <w:rsid w:val="005B2430"/>
    <w:rsid w:val="005B2466"/>
    <w:rsid w:val="005B59C5"/>
    <w:rsid w:val="005B5F68"/>
    <w:rsid w:val="005C3420"/>
    <w:rsid w:val="005D018C"/>
    <w:rsid w:val="005D44FE"/>
    <w:rsid w:val="005D7555"/>
    <w:rsid w:val="005D79EB"/>
    <w:rsid w:val="005E2F77"/>
    <w:rsid w:val="005E66C3"/>
    <w:rsid w:val="005E7FAA"/>
    <w:rsid w:val="005F0971"/>
    <w:rsid w:val="005F0C7C"/>
    <w:rsid w:val="005F19D9"/>
    <w:rsid w:val="005F7C27"/>
    <w:rsid w:val="00601220"/>
    <w:rsid w:val="00603DAF"/>
    <w:rsid w:val="0060748E"/>
    <w:rsid w:val="00612288"/>
    <w:rsid w:val="006122D7"/>
    <w:rsid w:val="00614EA6"/>
    <w:rsid w:val="00615A33"/>
    <w:rsid w:val="0061795A"/>
    <w:rsid w:val="00620AD6"/>
    <w:rsid w:val="006247FD"/>
    <w:rsid w:val="006265CA"/>
    <w:rsid w:val="006369BB"/>
    <w:rsid w:val="00644452"/>
    <w:rsid w:val="00656729"/>
    <w:rsid w:val="00660EF7"/>
    <w:rsid w:val="00661E2F"/>
    <w:rsid w:val="00662D63"/>
    <w:rsid w:val="00664736"/>
    <w:rsid w:val="00666036"/>
    <w:rsid w:val="00667345"/>
    <w:rsid w:val="00667D91"/>
    <w:rsid w:val="006737B2"/>
    <w:rsid w:val="00674CDE"/>
    <w:rsid w:val="00684A84"/>
    <w:rsid w:val="0068707C"/>
    <w:rsid w:val="00687921"/>
    <w:rsid w:val="00687EEA"/>
    <w:rsid w:val="006967C0"/>
    <w:rsid w:val="006A1A58"/>
    <w:rsid w:val="006A2ECF"/>
    <w:rsid w:val="006A7900"/>
    <w:rsid w:val="006B1095"/>
    <w:rsid w:val="006B262C"/>
    <w:rsid w:val="006C5FBE"/>
    <w:rsid w:val="006C7BD0"/>
    <w:rsid w:val="006D142A"/>
    <w:rsid w:val="006D28EC"/>
    <w:rsid w:val="006D6BA3"/>
    <w:rsid w:val="006E134D"/>
    <w:rsid w:val="006E1732"/>
    <w:rsid w:val="006E1C52"/>
    <w:rsid w:val="006E1C73"/>
    <w:rsid w:val="006E284B"/>
    <w:rsid w:val="006E3D00"/>
    <w:rsid w:val="006E42B5"/>
    <w:rsid w:val="006E4992"/>
    <w:rsid w:val="006F2AE1"/>
    <w:rsid w:val="00700EFF"/>
    <w:rsid w:val="00700F23"/>
    <w:rsid w:val="00700FD4"/>
    <w:rsid w:val="00720497"/>
    <w:rsid w:val="00720BD7"/>
    <w:rsid w:val="00720FA3"/>
    <w:rsid w:val="0072195B"/>
    <w:rsid w:val="007252AD"/>
    <w:rsid w:val="00730DB9"/>
    <w:rsid w:val="00734E62"/>
    <w:rsid w:val="007365B4"/>
    <w:rsid w:val="00752E30"/>
    <w:rsid w:val="007575B1"/>
    <w:rsid w:val="007615AF"/>
    <w:rsid w:val="007616DF"/>
    <w:rsid w:val="00762BDF"/>
    <w:rsid w:val="00765345"/>
    <w:rsid w:val="007666C1"/>
    <w:rsid w:val="00772EF9"/>
    <w:rsid w:val="00775992"/>
    <w:rsid w:val="007765B7"/>
    <w:rsid w:val="00781130"/>
    <w:rsid w:val="00785C1C"/>
    <w:rsid w:val="00791AC9"/>
    <w:rsid w:val="00794A0A"/>
    <w:rsid w:val="00794E49"/>
    <w:rsid w:val="00796BC4"/>
    <w:rsid w:val="007A211A"/>
    <w:rsid w:val="007A2858"/>
    <w:rsid w:val="007B2BD1"/>
    <w:rsid w:val="007B3CDB"/>
    <w:rsid w:val="007B3D1C"/>
    <w:rsid w:val="007B72B5"/>
    <w:rsid w:val="007C0220"/>
    <w:rsid w:val="007C081B"/>
    <w:rsid w:val="007C2A39"/>
    <w:rsid w:val="007D2297"/>
    <w:rsid w:val="007D6351"/>
    <w:rsid w:val="007E75F8"/>
    <w:rsid w:val="007F4CF7"/>
    <w:rsid w:val="007F570A"/>
    <w:rsid w:val="00800CEC"/>
    <w:rsid w:val="00801125"/>
    <w:rsid w:val="00807BFB"/>
    <w:rsid w:val="00812385"/>
    <w:rsid w:val="008143F5"/>
    <w:rsid w:val="00815E25"/>
    <w:rsid w:val="00816F99"/>
    <w:rsid w:val="00825707"/>
    <w:rsid w:val="008330B8"/>
    <w:rsid w:val="00834CDA"/>
    <w:rsid w:val="00837BFA"/>
    <w:rsid w:val="008406B8"/>
    <w:rsid w:val="00842048"/>
    <w:rsid w:val="0085078C"/>
    <w:rsid w:val="0085234D"/>
    <w:rsid w:val="008553E5"/>
    <w:rsid w:val="00860EAB"/>
    <w:rsid w:val="00870401"/>
    <w:rsid w:val="00877819"/>
    <w:rsid w:val="00880E4C"/>
    <w:rsid w:val="0088112D"/>
    <w:rsid w:val="008847BB"/>
    <w:rsid w:val="00886DF7"/>
    <w:rsid w:val="00887127"/>
    <w:rsid w:val="00895DB2"/>
    <w:rsid w:val="008A5A8A"/>
    <w:rsid w:val="008A5ABE"/>
    <w:rsid w:val="008A6B1E"/>
    <w:rsid w:val="008B31F9"/>
    <w:rsid w:val="008C7774"/>
    <w:rsid w:val="008C7F20"/>
    <w:rsid w:val="008D4DA0"/>
    <w:rsid w:val="008D5E41"/>
    <w:rsid w:val="008D7310"/>
    <w:rsid w:val="008E0BB7"/>
    <w:rsid w:val="008E20EE"/>
    <w:rsid w:val="008E22B3"/>
    <w:rsid w:val="008E2AA9"/>
    <w:rsid w:val="008E7222"/>
    <w:rsid w:val="008F703E"/>
    <w:rsid w:val="008F7377"/>
    <w:rsid w:val="00903BB9"/>
    <w:rsid w:val="009041BD"/>
    <w:rsid w:val="009045F2"/>
    <w:rsid w:val="00906EFD"/>
    <w:rsid w:val="009140AA"/>
    <w:rsid w:val="009159C3"/>
    <w:rsid w:val="00915A24"/>
    <w:rsid w:val="00940E0E"/>
    <w:rsid w:val="00942986"/>
    <w:rsid w:val="00946B32"/>
    <w:rsid w:val="00957FDE"/>
    <w:rsid w:val="009614E3"/>
    <w:rsid w:val="00961E93"/>
    <w:rsid w:val="009713D2"/>
    <w:rsid w:val="00971517"/>
    <w:rsid w:val="009717E8"/>
    <w:rsid w:val="00975EFF"/>
    <w:rsid w:val="0098732E"/>
    <w:rsid w:val="0099170E"/>
    <w:rsid w:val="00993072"/>
    <w:rsid w:val="009936D2"/>
    <w:rsid w:val="009B0CFD"/>
    <w:rsid w:val="009B1B74"/>
    <w:rsid w:val="009B3062"/>
    <w:rsid w:val="009B6BB3"/>
    <w:rsid w:val="009C01BB"/>
    <w:rsid w:val="009D273D"/>
    <w:rsid w:val="009D32E8"/>
    <w:rsid w:val="009D351E"/>
    <w:rsid w:val="009E0F60"/>
    <w:rsid w:val="009E163F"/>
    <w:rsid w:val="009E2409"/>
    <w:rsid w:val="009E264E"/>
    <w:rsid w:val="009F00A6"/>
    <w:rsid w:val="009F54D6"/>
    <w:rsid w:val="009F7ED7"/>
    <w:rsid w:val="00A07D31"/>
    <w:rsid w:val="00A1183B"/>
    <w:rsid w:val="00A20830"/>
    <w:rsid w:val="00A22FD6"/>
    <w:rsid w:val="00A264F5"/>
    <w:rsid w:val="00A27B27"/>
    <w:rsid w:val="00A32F64"/>
    <w:rsid w:val="00A37B9F"/>
    <w:rsid w:val="00A4159D"/>
    <w:rsid w:val="00A43072"/>
    <w:rsid w:val="00A43477"/>
    <w:rsid w:val="00A435FA"/>
    <w:rsid w:val="00A443E3"/>
    <w:rsid w:val="00A44F43"/>
    <w:rsid w:val="00A4547F"/>
    <w:rsid w:val="00A46205"/>
    <w:rsid w:val="00A5401A"/>
    <w:rsid w:val="00A547D3"/>
    <w:rsid w:val="00A5493D"/>
    <w:rsid w:val="00A61A05"/>
    <w:rsid w:val="00A64D4D"/>
    <w:rsid w:val="00A753B5"/>
    <w:rsid w:val="00A75BD3"/>
    <w:rsid w:val="00A80EDC"/>
    <w:rsid w:val="00A82453"/>
    <w:rsid w:val="00A832C3"/>
    <w:rsid w:val="00A8634C"/>
    <w:rsid w:val="00A86977"/>
    <w:rsid w:val="00A874EF"/>
    <w:rsid w:val="00A93334"/>
    <w:rsid w:val="00A94FDF"/>
    <w:rsid w:val="00A953A4"/>
    <w:rsid w:val="00A96871"/>
    <w:rsid w:val="00AA1DC8"/>
    <w:rsid w:val="00AA23B1"/>
    <w:rsid w:val="00AA4753"/>
    <w:rsid w:val="00AB1937"/>
    <w:rsid w:val="00AB2F45"/>
    <w:rsid w:val="00AB38BA"/>
    <w:rsid w:val="00AB5E3E"/>
    <w:rsid w:val="00AC044F"/>
    <w:rsid w:val="00AC5791"/>
    <w:rsid w:val="00AC6627"/>
    <w:rsid w:val="00AC6C51"/>
    <w:rsid w:val="00AD5336"/>
    <w:rsid w:val="00AD638F"/>
    <w:rsid w:val="00AE40E6"/>
    <w:rsid w:val="00AF0AF8"/>
    <w:rsid w:val="00AF715E"/>
    <w:rsid w:val="00B02F72"/>
    <w:rsid w:val="00B04E77"/>
    <w:rsid w:val="00B06C3A"/>
    <w:rsid w:val="00B1097D"/>
    <w:rsid w:val="00B177A8"/>
    <w:rsid w:val="00B3136D"/>
    <w:rsid w:val="00B32577"/>
    <w:rsid w:val="00B35294"/>
    <w:rsid w:val="00B3709A"/>
    <w:rsid w:val="00B43DB6"/>
    <w:rsid w:val="00B45F4A"/>
    <w:rsid w:val="00B461B0"/>
    <w:rsid w:val="00B4704D"/>
    <w:rsid w:val="00B557BC"/>
    <w:rsid w:val="00B600CF"/>
    <w:rsid w:val="00B63181"/>
    <w:rsid w:val="00B73891"/>
    <w:rsid w:val="00B775AA"/>
    <w:rsid w:val="00B81A76"/>
    <w:rsid w:val="00B8225F"/>
    <w:rsid w:val="00B8464D"/>
    <w:rsid w:val="00B84A82"/>
    <w:rsid w:val="00B855A9"/>
    <w:rsid w:val="00B85B8A"/>
    <w:rsid w:val="00B869D3"/>
    <w:rsid w:val="00B8785C"/>
    <w:rsid w:val="00B967F0"/>
    <w:rsid w:val="00B96D5B"/>
    <w:rsid w:val="00B97181"/>
    <w:rsid w:val="00BA155D"/>
    <w:rsid w:val="00BA1FC4"/>
    <w:rsid w:val="00BA3319"/>
    <w:rsid w:val="00BA4EC4"/>
    <w:rsid w:val="00BB0597"/>
    <w:rsid w:val="00BB2569"/>
    <w:rsid w:val="00BB2C8F"/>
    <w:rsid w:val="00BB4C4D"/>
    <w:rsid w:val="00BB705C"/>
    <w:rsid w:val="00BC5021"/>
    <w:rsid w:val="00BC6E1E"/>
    <w:rsid w:val="00BD02E6"/>
    <w:rsid w:val="00BD474E"/>
    <w:rsid w:val="00BD5A22"/>
    <w:rsid w:val="00BE073A"/>
    <w:rsid w:val="00BE1150"/>
    <w:rsid w:val="00BE4628"/>
    <w:rsid w:val="00BE5B5F"/>
    <w:rsid w:val="00BF026D"/>
    <w:rsid w:val="00BF165B"/>
    <w:rsid w:val="00C01776"/>
    <w:rsid w:val="00C12533"/>
    <w:rsid w:val="00C17CDB"/>
    <w:rsid w:val="00C2273F"/>
    <w:rsid w:val="00C23994"/>
    <w:rsid w:val="00C23B36"/>
    <w:rsid w:val="00C3258A"/>
    <w:rsid w:val="00C33AD8"/>
    <w:rsid w:val="00C34374"/>
    <w:rsid w:val="00C35915"/>
    <w:rsid w:val="00C3689D"/>
    <w:rsid w:val="00C36D88"/>
    <w:rsid w:val="00C37864"/>
    <w:rsid w:val="00C44FD4"/>
    <w:rsid w:val="00C46C04"/>
    <w:rsid w:val="00C52879"/>
    <w:rsid w:val="00C64C41"/>
    <w:rsid w:val="00C672F9"/>
    <w:rsid w:val="00C70788"/>
    <w:rsid w:val="00C73745"/>
    <w:rsid w:val="00C73B45"/>
    <w:rsid w:val="00C825A3"/>
    <w:rsid w:val="00C87F00"/>
    <w:rsid w:val="00C92CE0"/>
    <w:rsid w:val="00C9408E"/>
    <w:rsid w:val="00C944E6"/>
    <w:rsid w:val="00C9461C"/>
    <w:rsid w:val="00CA11E7"/>
    <w:rsid w:val="00CC1DFD"/>
    <w:rsid w:val="00CD0557"/>
    <w:rsid w:val="00CD56BF"/>
    <w:rsid w:val="00CE3F45"/>
    <w:rsid w:val="00CE456B"/>
    <w:rsid w:val="00CE719C"/>
    <w:rsid w:val="00CE7A3E"/>
    <w:rsid w:val="00CF3E76"/>
    <w:rsid w:val="00CF7616"/>
    <w:rsid w:val="00D04C5F"/>
    <w:rsid w:val="00D207BD"/>
    <w:rsid w:val="00D2392F"/>
    <w:rsid w:val="00D2466E"/>
    <w:rsid w:val="00D27C76"/>
    <w:rsid w:val="00D3490B"/>
    <w:rsid w:val="00D36414"/>
    <w:rsid w:val="00D41094"/>
    <w:rsid w:val="00D502ED"/>
    <w:rsid w:val="00D50AF6"/>
    <w:rsid w:val="00D516F5"/>
    <w:rsid w:val="00D62641"/>
    <w:rsid w:val="00D64AF9"/>
    <w:rsid w:val="00D70E57"/>
    <w:rsid w:val="00D75A69"/>
    <w:rsid w:val="00D775A7"/>
    <w:rsid w:val="00D8069E"/>
    <w:rsid w:val="00D85D51"/>
    <w:rsid w:val="00DA55F0"/>
    <w:rsid w:val="00DB3015"/>
    <w:rsid w:val="00DB4D16"/>
    <w:rsid w:val="00DC44A9"/>
    <w:rsid w:val="00DC5584"/>
    <w:rsid w:val="00DC5774"/>
    <w:rsid w:val="00DD2873"/>
    <w:rsid w:val="00DD3B77"/>
    <w:rsid w:val="00DD67BB"/>
    <w:rsid w:val="00DD7BB5"/>
    <w:rsid w:val="00DE7185"/>
    <w:rsid w:val="00DF0965"/>
    <w:rsid w:val="00DF4AA7"/>
    <w:rsid w:val="00E02F40"/>
    <w:rsid w:val="00E13232"/>
    <w:rsid w:val="00E14F6B"/>
    <w:rsid w:val="00E177E3"/>
    <w:rsid w:val="00E22FBC"/>
    <w:rsid w:val="00E239BA"/>
    <w:rsid w:val="00E23CB4"/>
    <w:rsid w:val="00E35551"/>
    <w:rsid w:val="00E37AFE"/>
    <w:rsid w:val="00E40F85"/>
    <w:rsid w:val="00E43150"/>
    <w:rsid w:val="00E4337D"/>
    <w:rsid w:val="00E447EA"/>
    <w:rsid w:val="00E46C15"/>
    <w:rsid w:val="00E51EFD"/>
    <w:rsid w:val="00E5464C"/>
    <w:rsid w:val="00E55A7F"/>
    <w:rsid w:val="00E60FE9"/>
    <w:rsid w:val="00E63336"/>
    <w:rsid w:val="00E65795"/>
    <w:rsid w:val="00E670D9"/>
    <w:rsid w:val="00E7237B"/>
    <w:rsid w:val="00E802B0"/>
    <w:rsid w:val="00E82790"/>
    <w:rsid w:val="00E83B56"/>
    <w:rsid w:val="00E83BD9"/>
    <w:rsid w:val="00E87765"/>
    <w:rsid w:val="00E87F0F"/>
    <w:rsid w:val="00E911C2"/>
    <w:rsid w:val="00E9306B"/>
    <w:rsid w:val="00E9641F"/>
    <w:rsid w:val="00EB3C46"/>
    <w:rsid w:val="00EB4381"/>
    <w:rsid w:val="00EB586B"/>
    <w:rsid w:val="00EC1C49"/>
    <w:rsid w:val="00EC1C7C"/>
    <w:rsid w:val="00EC2C96"/>
    <w:rsid w:val="00EC58BB"/>
    <w:rsid w:val="00EC6692"/>
    <w:rsid w:val="00ED3010"/>
    <w:rsid w:val="00ED49B5"/>
    <w:rsid w:val="00ED4D9A"/>
    <w:rsid w:val="00ED6ACC"/>
    <w:rsid w:val="00EE4022"/>
    <w:rsid w:val="00EF18C8"/>
    <w:rsid w:val="00EF4B9C"/>
    <w:rsid w:val="00EF6C39"/>
    <w:rsid w:val="00F00DB6"/>
    <w:rsid w:val="00F01DEF"/>
    <w:rsid w:val="00F02CFA"/>
    <w:rsid w:val="00F145E6"/>
    <w:rsid w:val="00F16249"/>
    <w:rsid w:val="00F22101"/>
    <w:rsid w:val="00F223EC"/>
    <w:rsid w:val="00F2387A"/>
    <w:rsid w:val="00F24EE4"/>
    <w:rsid w:val="00F305F0"/>
    <w:rsid w:val="00F3326C"/>
    <w:rsid w:val="00F334B8"/>
    <w:rsid w:val="00F33682"/>
    <w:rsid w:val="00F342AF"/>
    <w:rsid w:val="00F37444"/>
    <w:rsid w:val="00F4555B"/>
    <w:rsid w:val="00F45CBD"/>
    <w:rsid w:val="00F67E1B"/>
    <w:rsid w:val="00F74B25"/>
    <w:rsid w:val="00F75187"/>
    <w:rsid w:val="00F76064"/>
    <w:rsid w:val="00F83DDB"/>
    <w:rsid w:val="00F8548A"/>
    <w:rsid w:val="00F85971"/>
    <w:rsid w:val="00F86EF1"/>
    <w:rsid w:val="00F90C28"/>
    <w:rsid w:val="00F91520"/>
    <w:rsid w:val="00F9404B"/>
    <w:rsid w:val="00F94B64"/>
    <w:rsid w:val="00F95D05"/>
    <w:rsid w:val="00FA100E"/>
    <w:rsid w:val="00FA1467"/>
    <w:rsid w:val="00FB33B9"/>
    <w:rsid w:val="00FB3FDD"/>
    <w:rsid w:val="00FB515E"/>
    <w:rsid w:val="00FB72AF"/>
    <w:rsid w:val="00FB7B7B"/>
    <w:rsid w:val="00FB7DDE"/>
    <w:rsid w:val="00FC49D2"/>
    <w:rsid w:val="00FC4BA0"/>
    <w:rsid w:val="00FC5EC3"/>
    <w:rsid w:val="00FC6DEF"/>
    <w:rsid w:val="00FD5AD9"/>
    <w:rsid w:val="00FE0BF1"/>
    <w:rsid w:val="00FE1203"/>
    <w:rsid w:val="00FE4738"/>
    <w:rsid w:val="00FE6417"/>
    <w:rsid w:val="00FE6899"/>
    <w:rsid w:val="00FF01CC"/>
    <w:rsid w:val="00FF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836D9"/>
  <w15:docId w15:val="{98FDFD56-ED3B-41CE-8473-EC4D7EE8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39"/>
  </w:style>
  <w:style w:type="paragraph" w:styleId="Heading1">
    <w:name w:val="heading 1"/>
    <w:basedOn w:val="Normal"/>
    <w:next w:val="Normal"/>
    <w:link w:val="Heading1Char"/>
    <w:uiPriority w:val="9"/>
    <w:qFormat/>
    <w:rsid w:val="00F01DEF"/>
    <w:pPr>
      <w:keepNext/>
      <w:keepLines/>
      <w:pBdr>
        <w:bottom w:val="single" w:sz="4" w:space="1" w:color="auto"/>
      </w:pBdr>
      <w:spacing w:before="480" w:after="0" w:line="240" w:lineRule="auto"/>
      <w:outlineLvl w:val="0"/>
    </w:pPr>
    <w:rPr>
      <w:rFonts w:asciiTheme="majorHAnsi" w:eastAsiaTheme="majorEastAsia" w:hAnsiTheme="majorHAnsi" w:cstheme="majorBidi"/>
      <w:bCs/>
      <w:color w:val="BF8F00" w:themeColor="text2" w:themeShade="BF"/>
      <w:sz w:val="52"/>
      <w:szCs w:val="52"/>
    </w:rPr>
  </w:style>
  <w:style w:type="paragraph" w:styleId="Heading2">
    <w:name w:val="heading 2"/>
    <w:basedOn w:val="Normal"/>
    <w:next w:val="Normal"/>
    <w:link w:val="Heading2Char"/>
    <w:uiPriority w:val="9"/>
    <w:unhideWhenUsed/>
    <w:qFormat/>
    <w:rsid w:val="00B775AA"/>
    <w:pPr>
      <w:keepNext/>
      <w:keepLines/>
      <w:spacing w:before="200" w:after="0"/>
      <w:outlineLvl w:val="1"/>
    </w:pPr>
    <w:rPr>
      <w:rFonts w:asciiTheme="majorHAnsi" w:eastAsiaTheme="majorEastAsia" w:hAnsiTheme="majorHAnsi" w:cstheme="majorBidi"/>
      <w:b/>
      <w:bCs/>
      <w:color w:val="006000" w:themeColor="accent1"/>
      <w:sz w:val="26"/>
      <w:szCs w:val="26"/>
    </w:rPr>
  </w:style>
  <w:style w:type="paragraph" w:styleId="Heading3">
    <w:name w:val="heading 3"/>
    <w:basedOn w:val="Normal"/>
    <w:next w:val="Normal"/>
    <w:link w:val="Heading3Char"/>
    <w:uiPriority w:val="9"/>
    <w:unhideWhenUsed/>
    <w:qFormat/>
    <w:rsid w:val="000F63B5"/>
    <w:pPr>
      <w:keepNext/>
      <w:keepLines/>
      <w:spacing w:before="200" w:after="0"/>
      <w:outlineLvl w:val="2"/>
    </w:pPr>
    <w:rPr>
      <w:rFonts w:asciiTheme="majorHAnsi" w:eastAsiaTheme="majorEastAsia" w:hAnsiTheme="majorHAnsi" w:cstheme="majorBidi"/>
      <w:b/>
      <w:bCs/>
      <w:color w:val="006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55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4A0AB5"/>
    <w:pPr>
      <w:spacing w:after="0" w:line="240" w:lineRule="auto"/>
    </w:pPr>
  </w:style>
  <w:style w:type="character" w:customStyle="1" w:styleId="NoSpacingChar">
    <w:name w:val="No Spacing Char"/>
    <w:basedOn w:val="DefaultParagraphFont"/>
    <w:link w:val="NoSpacing"/>
    <w:uiPriority w:val="1"/>
    <w:rsid w:val="004A0AB5"/>
    <w:rPr>
      <w:rFonts w:eastAsiaTheme="minorEastAsia"/>
    </w:rPr>
  </w:style>
  <w:style w:type="paragraph" w:styleId="BalloonText">
    <w:name w:val="Balloon Text"/>
    <w:basedOn w:val="Normal"/>
    <w:link w:val="BalloonTextChar"/>
    <w:uiPriority w:val="99"/>
    <w:semiHidden/>
    <w:unhideWhenUsed/>
    <w:rsid w:val="004A0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AB5"/>
    <w:rPr>
      <w:rFonts w:ascii="Tahoma" w:hAnsi="Tahoma" w:cs="Tahoma"/>
      <w:sz w:val="16"/>
      <w:szCs w:val="16"/>
    </w:rPr>
  </w:style>
  <w:style w:type="paragraph" w:styleId="Title">
    <w:name w:val="Title"/>
    <w:basedOn w:val="Normal"/>
    <w:next w:val="Normal"/>
    <w:link w:val="TitleChar"/>
    <w:uiPriority w:val="10"/>
    <w:qFormat/>
    <w:rsid w:val="008D7310"/>
    <w:pPr>
      <w:pBdr>
        <w:bottom w:val="single" w:sz="8" w:space="4" w:color="006000" w:themeColor="accent1"/>
      </w:pBdr>
      <w:spacing w:after="300" w:line="240" w:lineRule="auto"/>
      <w:contextualSpacing/>
    </w:pPr>
    <w:rPr>
      <w:rFonts w:asciiTheme="majorHAnsi" w:eastAsiaTheme="majorEastAsia" w:hAnsiTheme="majorHAnsi" w:cstheme="majorBidi"/>
      <w:color w:val="BF8F00" w:themeColor="text2" w:themeShade="BF"/>
      <w:spacing w:val="5"/>
      <w:kern w:val="28"/>
      <w:sz w:val="52"/>
      <w:szCs w:val="52"/>
    </w:rPr>
  </w:style>
  <w:style w:type="character" w:customStyle="1" w:styleId="TitleChar">
    <w:name w:val="Title Char"/>
    <w:basedOn w:val="DefaultParagraphFont"/>
    <w:link w:val="Title"/>
    <w:uiPriority w:val="10"/>
    <w:rsid w:val="008D7310"/>
    <w:rPr>
      <w:rFonts w:asciiTheme="majorHAnsi" w:eastAsiaTheme="majorEastAsia" w:hAnsiTheme="majorHAnsi" w:cstheme="majorBidi"/>
      <w:color w:val="BF8F00" w:themeColor="text2" w:themeShade="BF"/>
      <w:spacing w:val="5"/>
      <w:kern w:val="28"/>
      <w:sz w:val="52"/>
      <w:szCs w:val="52"/>
    </w:rPr>
  </w:style>
  <w:style w:type="character" w:customStyle="1" w:styleId="Heading1Char">
    <w:name w:val="Heading 1 Char"/>
    <w:basedOn w:val="DefaultParagraphFont"/>
    <w:link w:val="Heading1"/>
    <w:uiPriority w:val="9"/>
    <w:rsid w:val="00F01DEF"/>
    <w:rPr>
      <w:rFonts w:asciiTheme="majorHAnsi" w:eastAsiaTheme="majorEastAsia" w:hAnsiTheme="majorHAnsi" w:cstheme="majorBidi"/>
      <w:bCs/>
      <w:color w:val="BF8F00" w:themeColor="text2" w:themeShade="BF"/>
      <w:sz w:val="52"/>
      <w:szCs w:val="52"/>
    </w:rPr>
  </w:style>
  <w:style w:type="character" w:styleId="Strong">
    <w:name w:val="Strong"/>
    <w:basedOn w:val="DefaultParagraphFont"/>
    <w:uiPriority w:val="22"/>
    <w:qFormat/>
    <w:rsid w:val="006737B2"/>
    <w:rPr>
      <w:b/>
      <w:bCs/>
    </w:rPr>
  </w:style>
  <w:style w:type="paragraph" w:styleId="ListParagraph">
    <w:name w:val="List Paragraph"/>
    <w:basedOn w:val="Normal"/>
    <w:uiPriority w:val="34"/>
    <w:qFormat/>
    <w:rsid w:val="006737B2"/>
    <w:pPr>
      <w:ind w:left="720"/>
      <w:contextualSpacing/>
    </w:pPr>
  </w:style>
  <w:style w:type="character" w:styleId="CommentReference">
    <w:name w:val="annotation reference"/>
    <w:basedOn w:val="DefaultParagraphFont"/>
    <w:uiPriority w:val="99"/>
    <w:semiHidden/>
    <w:unhideWhenUsed/>
    <w:rsid w:val="00D36414"/>
    <w:rPr>
      <w:sz w:val="16"/>
      <w:szCs w:val="16"/>
    </w:rPr>
  </w:style>
  <w:style w:type="paragraph" w:styleId="CommentText">
    <w:name w:val="annotation text"/>
    <w:basedOn w:val="Normal"/>
    <w:link w:val="CommentTextChar"/>
    <w:uiPriority w:val="99"/>
    <w:semiHidden/>
    <w:unhideWhenUsed/>
    <w:rsid w:val="008F703E"/>
    <w:pPr>
      <w:spacing w:line="240" w:lineRule="auto"/>
    </w:pPr>
    <w:rPr>
      <w:sz w:val="20"/>
      <w:szCs w:val="20"/>
    </w:rPr>
  </w:style>
  <w:style w:type="character" w:customStyle="1" w:styleId="CommentTextChar">
    <w:name w:val="Comment Text Char"/>
    <w:basedOn w:val="DefaultParagraphFont"/>
    <w:link w:val="CommentText"/>
    <w:uiPriority w:val="99"/>
    <w:semiHidden/>
    <w:rsid w:val="008F703E"/>
    <w:rPr>
      <w:sz w:val="20"/>
      <w:szCs w:val="20"/>
    </w:rPr>
  </w:style>
  <w:style w:type="paragraph" w:styleId="CommentSubject">
    <w:name w:val="annotation subject"/>
    <w:basedOn w:val="CommentText"/>
    <w:next w:val="CommentText"/>
    <w:link w:val="CommentSubjectChar"/>
    <w:uiPriority w:val="99"/>
    <w:semiHidden/>
    <w:unhideWhenUsed/>
    <w:rsid w:val="008F703E"/>
    <w:rPr>
      <w:b/>
      <w:bCs/>
    </w:rPr>
  </w:style>
  <w:style w:type="character" w:customStyle="1" w:styleId="CommentSubjectChar">
    <w:name w:val="Comment Subject Char"/>
    <w:basedOn w:val="CommentTextChar"/>
    <w:link w:val="CommentSubject"/>
    <w:uiPriority w:val="99"/>
    <w:semiHidden/>
    <w:rsid w:val="008F703E"/>
    <w:rPr>
      <w:b/>
      <w:bCs/>
      <w:sz w:val="20"/>
      <w:szCs w:val="20"/>
    </w:rPr>
  </w:style>
  <w:style w:type="paragraph" w:customStyle="1" w:styleId="firstdef-e">
    <w:name w:val="firstdef-e"/>
    <w:basedOn w:val="Normal"/>
    <w:rsid w:val="00F24EE4"/>
    <w:pPr>
      <w:snapToGrid w:val="0"/>
      <w:spacing w:after="120" w:line="240" w:lineRule="auto"/>
      <w:ind w:left="652" w:hanging="400"/>
    </w:pPr>
    <w:rPr>
      <w:rFonts w:ascii="Times New Roman" w:eastAsia="Times New Roman" w:hAnsi="Times New Roman" w:cs="Times New Roman"/>
      <w:color w:val="000000"/>
      <w:sz w:val="26"/>
      <w:szCs w:val="26"/>
    </w:rPr>
  </w:style>
  <w:style w:type="paragraph" w:customStyle="1" w:styleId="section-e">
    <w:name w:val="section-e"/>
    <w:basedOn w:val="Normal"/>
    <w:rsid w:val="00F24EE4"/>
    <w:pPr>
      <w:snapToGrid w:val="0"/>
      <w:spacing w:after="120" w:line="240" w:lineRule="auto"/>
      <w:ind w:firstLine="600"/>
    </w:pPr>
    <w:rPr>
      <w:rFonts w:ascii="Times New Roman" w:eastAsia="Times New Roman" w:hAnsi="Times New Roman" w:cs="Times New Roman"/>
      <w:color w:val="000000"/>
      <w:sz w:val="26"/>
      <w:szCs w:val="26"/>
    </w:rPr>
  </w:style>
  <w:style w:type="paragraph" w:customStyle="1" w:styleId="subsection-e">
    <w:name w:val="subsection-e"/>
    <w:basedOn w:val="Normal"/>
    <w:rsid w:val="00F24EE4"/>
    <w:pPr>
      <w:snapToGrid w:val="0"/>
      <w:spacing w:after="120" w:line="240" w:lineRule="auto"/>
      <w:ind w:firstLine="600"/>
    </w:pPr>
    <w:rPr>
      <w:rFonts w:ascii="Times New Roman" w:eastAsia="Times New Roman" w:hAnsi="Times New Roman" w:cs="Times New Roman"/>
      <w:color w:val="000000"/>
      <w:sz w:val="26"/>
      <w:szCs w:val="26"/>
    </w:rPr>
  </w:style>
  <w:style w:type="paragraph" w:customStyle="1" w:styleId="headnote-e">
    <w:name w:val="headnote-e"/>
    <w:basedOn w:val="Normal"/>
    <w:rsid w:val="00F24EE4"/>
    <w:pPr>
      <w:keepNext/>
      <w:snapToGrid w:val="0"/>
      <w:spacing w:after="0" w:line="240" w:lineRule="auto"/>
    </w:pPr>
    <w:rPr>
      <w:rFonts w:ascii="Times New Roman" w:eastAsia="Times New Roman" w:hAnsi="Times New Roman" w:cs="Times New Roman"/>
      <w:b/>
      <w:bCs/>
      <w:color w:val="000000"/>
      <w:sz w:val="26"/>
      <w:szCs w:val="26"/>
    </w:rPr>
  </w:style>
  <w:style w:type="paragraph" w:customStyle="1" w:styleId="clause-e">
    <w:name w:val="clause-e"/>
    <w:basedOn w:val="Normal"/>
    <w:rsid w:val="002060B6"/>
    <w:pPr>
      <w:snapToGrid w:val="0"/>
      <w:spacing w:after="120" w:line="240" w:lineRule="auto"/>
      <w:ind w:left="1111" w:hanging="400"/>
    </w:pPr>
    <w:rPr>
      <w:rFonts w:ascii="Times New Roman" w:eastAsia="Times New Roman" w:hAnsi="Times New Roman" w:cs="Times New Roman"/>
      <w:color w:val="000000"/>
      <w:sz w:val="26"/>
      <w:szCs w:val="26"/>
    </w:rPr>
  </w:style>
  <w:style w:type="paragraph" w:customStyle="1" w:styleId="subclause-e">
    <w:name w:val="subclause-e"/>
    <w:basedOn w:val="Normal"/>
    <w:rsid w:val="002060B6"/>
    <w:pPr>
      <w:snapToGrid w:val="0"/>
      <w:spacing w:after="120" w:line="240" w:lineRule="auto"/>
      <w:ind w:left="1673" w:hanging="400"/>
    </w:pPr>
    <w:rPr>
      <w:rFonts w:ascii="Times New Roman" w:eastAsia="Times New Roman" w:hAnsi="Times New Roman" w:cs="Times New Roman"/>
      <w:color w:val="000000"/>
      <w:sz w:val="26"/>
      <w:szCs w:val="26"/>
    </w:rPr>
  </w:style>
  <w:style w:type="paragraph" w:customStyle="1" w:styleId="paragraph-e">
    <w:name w:val="paragraph-e"/>
    <w:basedOn w:val="Normal"/>
    <w:rsid w:val="00B04E77"/>
    <w:pPr>
      <w:snapToGrid w:val="0"/>
      <w:spacing w:after="120" w:line="240" w:lineRule="auto"/>
      <w:ind w:left="1117" w:hanging="400"/>
    </w:pPr>
    <w:rPr>
      <w:rFonts w:ascii="Times New Roman" w:eastAsia="Times New Roman" w:hAnsi="Times New Roman" w:cs="Times New Roman"/>
      <w:color w:val="000000"/>
      <w:sz w:val="26"/>
      <w:szCs w:val="26"/>
    </w:rPr>
  </w:style>
  <w:style w:type="table" w:styleId="TableGrid">
    <w:name w:val="Table Grid"/>
    <w:basedOn w:val="TableNormal"/>
    <w:uiPriority w:val="59"/>
    <w:rsid w:val="00904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A2858"/>
    <w:rPr>
      <w:color w:val="0000FF"/>
      <w:u w:val="single"/>
    </w:rPr>
  </w:style>
  <w:style w:type="paragraph" w:styleId="Header">
    <w:name w:val="header"/>
    <w:basedOn w:val="Normal"/>
    <w:link w:val="HeaderChar"/>
    <w:uiPriority w:val="99"/>
    <w:unhideWhenUsed/>
    <w:rsid w:val="00262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935"/>
  </w:style>
  <w:style w:type="paragraph" w:styleId="Footer">
    <w:name w:val="footer"/>
    <w:basedOn w:val="Normal"/>
    <w:link w:val="FooterChar"/>
    <w:uiPriority w:val="99"/>
    <w:unhideWhenUsed/>
    <w:rsid w:val="00262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935"/>
  </w:style>
  <w:style w:type="paragraph" w:styleId="Quote">
    <w:name w:val="Quote"/>
    <w:basedOn w:val="Normal"/>
    <w:next w:val="Normal"/>
    <w:link w:val="QuoteChar"/>
    <w:uiPriority w:val="29"/>
    <w:qFormat/>
    <w:rsid w:val="00B775AA"/>
    <w:rPr>
      <w:i/>
      <w:iCs/>
      <w:color w:val="008000" w:themeColor="text1"/>
    </w:rPr>
  </w:style>
  <w:style w:type="character" w:customStyle="1" w:styleId="QuoteChar">
    <w:name w:val="Quote Char"/>
    <w:basedOn w:val="DefaultParagraphFont"/>
    <w:link w:val="Quote"/>
    <w:uiPriority w:val="29"/>
    <w:rsid w:val="00B775AA"/>
    <w:rPr>
      <w:i/>
      <w:iCs/>
      <w:color w:val="008000" w:themeColor="text1"/>
    </w:rPr>
  </w:style>
  <w:style w:type="character" w:customStyle="1" w:styleId="Heading2Char">
    <w:name w:val="Heading 2 Char"/>
    <w:basedOn w:val="DefaultParagraphFont"/>
    <w:link w:val="Heading2"/>
    <w:uiPriority w:val="9"/>
    <w:rsid w:val="00B775AA"/>
    <w:rPr>
      <w:rFonts w:asciiTheme="majorHAnsi" w:eastAsiaTheme="majorEastAsia" w:hAnsiTheme="majorHAnsi" w:cstheme="majorBidi"/>
      <w:b/>
      <w:bCs/>
      <w:color w:val="006000" w:themeColor="accent1"/>
      <w:sz w:val="26"/>
      <w:szCs w:val="26"/>
    </w:rPr>
  </w:style>
  <w:style w:type="character" w:customStyle="1" w:styleId="Heading3Char">
    <w:name w:val="Heading 3 Char"/>
    <w:basedOn w:val="DefaultParagraphFont"/>
    <w:link w:val="Heading3"/>
    <w:uiPriority w:val="9"/>
    <w:rsid w:val="000F63B5"/>
    <w:rPr>
      <w:rFonts w:asciiTheme="majorHAnsi" w:eastAsiaTheme="majorEastAsia" w:hAnsiTheme="majorHAnsi" w:cstheme="majorBidi"/>
      <w:b/>
      <w:bCs/>
      <w:color w:val="006000" w:themeColor="accent1"/>
    </w:rPr>
  </w:style>
  <w:style w:type="character" w:styleId="FollowedHyperlink">
    <w:name w:val="FollowedHyperlink"/>
    <w:basedOn w:val="DefaultParagraphFont"/>
    <w:uiPriority w:val="99"/>
    <w:semiHidden/>
    <w:unhideWhenUsed/>
    <w:rsid w:val="00F45CBD"/>
    <w:rPr>
      <w:color w:val="A116E0" w:themeColor="followedHyperlink"/>
      <w:u w:val="single"/>
    </w:rPr>
  </w:style>
  <w:style w:type="paragraph" w:customStyle="1" w:styleId="Default">
    <w:name w:val="Default"/>
    <w:rsid w:val="0040628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43477"/>
    <w:pPr>
      <w:spacing w:after="0" w:line="240" w:lineRule="auto"/>
    </w:pPr>
  </w:style>
  <w:style w:type="character" w:styleId="UnresolvedMention">
    <w:name w:val="Unresolved Mention"/>
    <w:basedOn w:val="DefaultParagraphFont"/>
    <w:uiPriority w:val="99"/>
    <w:semiHidden/>
    <w:unhideWhenUsed/>
    <w:rsid w:val="004C51C4"/>
    <w:rPr>
      <w:color w:val="605E5C"/>
      <w:shd w:val="clear" w:color="auto" w:fill="E1DFDD"/>
    </w:rPr>
  </w:style>
  <w:style w:type="character" w:styleId="PlaceholderText">
    <w:name w:val="Placeholder Text"/>
    <w:basedOn w:val="DefaultParagraphFont"/>
    <w:uiPriority w:val="99"/>
    <w:semiHidden/>
    <w:rsid w:val="00C737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2697">
      <w:bodyDiv w:val="1"/>
      <w:marLeft w:val="0"/>
      <w:marRight w:val="0"/>
      <w:marTop w:val="0"/>
      <w:marBottom w:val="0"/>
      <w:divBdr>
        <w:top w:val="none" w:sz="0" w:space="0" w:color="auto"/>
        <w:left w:val="none" w:sz="0" w:space="0" w:color="auto"/>
        <w:bottom w:val="none" w:sz="0" w:space="0" w:color="auto"/>
        <w:right w:val="none" w:sz="0" w:space="0" w:color="auto"/>
      </w:divBdr>
      <w:divsChild>
        <w:div w:id="316882488">
          <w:marLeft w:val="0"/>
          <w:marRight w:val="0"/>
          <w:marTop w:val="0"/>
          <w:marBottom w:val="0"/>
          <w:divBdr>
            <w:top w:val="none" w:sz="0" w:space="0" w:color="auto"/>
            <w:left w:val="none" w:sz="0" w:space="0" w:color="auto"/>
            <w:bottom w:val="none" w:sz="0" w:space="0" w:color="auto"/>
            <w:right w:val="none" w:sz="0" w:space="0" w:color="auto"/>
          </w:divBdr>
          <w:divsChild>
            <w:div w:id="6067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5869">
      <w:bodyDiv w:val="1"/>
      <w:marLeft w:val="0"/>
      <w:marRight w:val="0"/>
      <w:marTop w:val="0"/>
      <w:marBottom w:val="0"/>
      <w:divBdr>
        <w:top w:val="none" w:sz="0" w:space="0" w:color="auto"/>
        <w:left w:val="none" w:sz="0" w:space="0" w:color="auto"/>
        <w:bottom w:val="none" w:sz="0" w:space="0" w:color="auto"/>
        <w:right w:val="none" w:sz="0" w:space="0" w:color="auto"/>
      </w:divBdr>
      <w:divsChild>
        <w:div w:id="1636525513">
          <w:marLeft w:val="0"/>
          <w:marRight w:val="0"/>
          <w:marTop w:val="0"/>
          <w:marBottom w:val="0"/>
          <w:divBdr>
            <w:top w:val="none" w:sz="0" w:space="0" w:color="auto"/>
            <w:left w:val="none" w:sz="0" w:space="0" w:color="auto"/>
            <w:bottom w:val="none" w:sz="0" w:space="0" w:color="auto"/>
            <w:right w:val="none" w:sz="0" w:space="0" w:color="auto"/>
          </w:divBdr>
          <w:divsChild>
            <w:div w:id="732775188">
              <w:marLeft w:val="0"/>
              <w:marRight w:val="0"/>
              <w:marTop w:val="0"/>
              <w:marBottom w:val="0"/>
              <w:divBdr>
                <w:top w:val="none" w:sz="0" w:space="0" w:color="auto"/>
                <w:left w:val="none" w:sz="0" w:space="0" w:color="auto"/>
                <w:bottom w:val="none" w:sz="0" w:space="0" w:color="auto"/>
                <w:right w:val="none" w:sz="0" w:space="0" w:color="auto"/>
              </w:divBdr>
              <w:divsChild>
                <w:div w:id="5817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5681">
      <w:bodyDiv w:val="1"/>
      <w:marLeft w:val="0"/>
      <w:marRight w:val="0"/>
      <w:marTop w:val="0"/>
      <w:marBottom w:val="0"/>
      <w:divBdr>
        <w:top w:val="none" w:sz="0" w:space="0" w:color="auto"/>
        <w:left w:val="none" w:sz="0" w:space="0" w:color="auto"/>
        <w:bottom w:val="none" w:sz="0" w:space="0" w:color="auto"/>
        <w:right w:val="none" w:sz="0" w:space="0" w:color="auto"/>
      </w:divBdr>
      <w:divsChild>
        <w:div w:id="1121876050">
          <w:marLeft w:val="0"/>
          <w:marRight w:val="0"/>
          <w:marTop w:val="0"/>
          <w:marBottom w:val="0"/>
          <w:divBdr>
            <w:top w:val="none" w:sz="0" w:space="0" w:color="auto"/>
            <w:left w:val="none" w:sz="0" w:space="0" w:color="auto"/>
            <w:bottom w:val="none" w:sz="0" w:space="0" w:color="auto"/>
            <w:right w:val="none" w:sz="0" w:space="0" w:color="auto"/>
          </w:divBdr>
          <w:divsChild>
            <w:div w:id="7872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7818">
      <w:bodyDiv w:val="1"/>
      <w:marLeft w:val="0"/>
      <w:marRight w:val="0"/>
      <w:marTop w:val="0"/>
      <w:marBottom w:val="0"/>
      <w:divBdr>
        <w:top w:val="none" w:sz="0" w:space="0" w:color="auto"/>
        <w:left w:val="none" w:sz="0" w:space="0" w:color="auto"/>
        <w:bottom w:val="none" w:sz="0" w:space="0" w:color="auto"/>
        <w:right w:val="none" w:sz="0" w:space="0" w:color="auto"/>
      </w:divBdr>
    </w:div>
    <w:div w:id="293292315">
      <w:bodyDiv w:val="1"/>
      <w:marLeft w:val="0"/>
      <w:marRight w:val="0"/>
      <w:marTop w:val="0"/>
      <w:marBottom w:val="0"/>
      <w:divBdr>
        <w:top w:val="none" w:sz="0" w:space="0" w:color="auto"/>
        <w:left w:val="none" w:sz="0" w:space="0" w:color="auto"/>
        <w:bottom w:val="none" w:sz="0" w:space="0" w:color="auto"/>
        <w:right w:val="none" w:sz="0" w:space="0" w:color="auto"/>
      </w:divBdr>
      <w:divsChild>
        <w:div w:id="663582599">
          <w:marLeft w:val="0"/>
          <w:marRight w:val="0"/>
          <w:marTop w:val="0"/>
          <w:marBottom w:val="0"/>
          <w:divBdr>
            <w:top w:val="none" w:sz="0" w:space="0" w:color="auto"/>
            <w:left w:val="none" w:sz="0" w:space="0" w:color="auto"/>
            <w:bottom w:val="none" w:sz="0" w:space="0" w:color="auto"/>
            <w:right w:val="none" w:sz="0" w:space="0" w:color="auto"/>
          </w:divBdr>
          <w:divsChild>
            <w:div w:id="1396199053">
              <w:marLeft w:val="0"/>
              <w:marRight w:val="0"/>
              <w:marTop w:val="0"/>
              <w:marBottom w:val="0"/>
              <w:divBdr>
                <w:top w:val="none" w:sz="0" w:space="0" w:color="auto"/>
                <w:left w:val="none" w:sz="0" w:space="0" w:color="auto"/>
                <w:bottom w:val="none" w:sz="0" w:space="0" w:color="auto"/>
                <w:right w:val="none" w:sz="0" w:space="0" w:color="auto"/>
              </w:divBdr>
              <w:divsChild>
                <w:div w:id="2706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14345">
      <w:bodyDiv w:val="1"/>
      <w:marLeft w:val="0"/>
      <w:marRight w:val="0"/>
      <w:marTop w:val="0"/>
      <w:marBottom w:val="0"/>
      <w:divBdr>
        <w:top w:val="none" w:sz="0" w:space="0" w:color="auto"/>
        <w:left w:val="none" w:sz="0" w:space="0" w:color="auto"/>
        <w:bottom w:val="none" w:sz="0" w:space="0" w:color="auto"/>
        <w:right w:val="none" w:sz="0" w:space="0" w:color="auto"/>
      </w:divBdr>
    </w:div>
    <w:div w:id="406344036">
      <w:bodyDiv w:val="1"/>
      <w:marLeft w:val="0"/>
      <w:marRight w:val="0"/>
      <w:marTop w:val="0"/>
      <w:marBottom w:val="0"/>
      <w:divBdr>
        <w:top w:val="none" w:sz="0" w:space="0" w:color="auto"/>
        <w:left w:val="none" w:sz="0" w:space="0" w:color="auto"/>
        <w:bottom w:val="none" w:sz="0" w:space="0" w:color="auto"/>
        <w:right w:val="none" w:sz="0" w:space="0" w:color="auto"/>
      </w:divBdr>
      <w:divsChild>
        <w:div w:id="345250238">
          <w:marLeft w:val="0"/>
          <w:marRight w:val="0"/>
          <w:marTop w:val="0"/>
          <w:marBottom w:val="0"/>
          <w:divBdr>
            <w:top w:val="none" w:sz="0" w:space="0" w:color="auto"/>
            <w:left w:val="none" w:sz="0" w:space="0" w:color="auto"/>
            <w:bottom w:val="none" w:sz="0" w:space="0" w:color="auto"/>
            <w:right w:val="none" w:sz="0" w:space="0" w:color="auto"/>
          </w:divBdr>
          <w:divsChild>
            <w:div w:id="18164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6933">
      <w:bodyDiv w:val="1"/>
      <w:marLeft w:val="0"/>
      <w:marRight w:val="0"/>
      <w:marTop w:val="0"/>
      <w:marBottom w:val="0"/>
      <w:divBdr>
        <w:top w:val="none" w:sz="0" w:space="0" w:color="auto"/>
        <w:left w:val="none" w:sz="0" w:space="0" w:color="auto"/>
        <w:bottom w:val="none" w:sz="0" w:space="0" w:color="auto"/>
        <w:right w:val="none" w:sz="0" w:space="0" w:color="auto"/>
      </w:divBdr>
      <w:divsChild>
        <w:div w:id="1998801128">
          <w:marLeft w:val="0"/>
          <w:marRight w:val="0"/>
          <w:marTop w:val="0"/>
          <w:marBottom w:val="0"/>
          <w:divBdr>
            <w:top w:val="none" w:sz="0" w:space="0" w:color="auto"/>
            <w:left w:val="none" w:sz="0" w:space="0" w:color="auto"/>
            <w:bottom w:val="none" w:sz="0" w:space="0" w:color="auto"/>
            <w:right w:val="none" w:sz="0" w:space="0" w:color="auto"/>
          </w:divBdr>
          <w:divsChild>
            <w:div w:id="6157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7132">
      <w:bodyDiv w:val="1"/>
      <w:marLeft w:val="0"/>
      <w:marRight w:val="0"/>
      <w:marTop w:val="0"/>
      <w:marBottom w:val="0"/>
      <w:divBdr>
        <w:top w:val="none" w:sz="0" w:space="0" w:color="auto"/>
        <w:left w:val="none" w:sz="0" w:space="0" w:color="auto"/>
        <w:bottom w:val="none" w:sz="0" w:space="0" w:color="auto"/>
        <w:right w:val="none" w:sz="0" w:space="0" w:color="auto"/>
      </w:divBdr>
      <w:divsChild>
        <w:div w:id="817259798">
          <w:marLeft w:val="0"/>
          <w:marRight w:val="0"/>
          <w:marTop w:val="0"/>
          <w:marBottom w:val="0"/>
          <w:divBdr>
            <w:top w:val="none" w:sz="0" w:space="0" w:color="auto"/>
            <w:left w:val="none" w:sz="0" w:space="0" w:color="auto"/>
            <w:bottom w:val="none" w:sz="0" w:space="0" w:color="auto"/>
            <w:right w:val="none" w:sz="0" w:space="0" w:color="auto"/>
          </w:divBdr>
          <w:divsChild>
            <w:div w:id="15550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54777">
      <w:bodyDiv w:val="1"/>
      <w:marLeft w:val="0"/>
      <w:marRight w:val="0"/>
      <w:marTop w:val="0"/>
      <w:marBottom w:val="0"/>
      <w:divBdr>
        <w:top w:val="none" w:sz="0" w:space="0" w:color="auto"/>
        <w:left w:val="none" w:sz="0" w:space="0" w:color="auto"/>
        <w:bottom w:val="none" w:sz="0" w:space="0" w:color="auto"/>
        <w:right w:val="none" w:sz="0" w:space="0" w:color="auto"/>
      </w:divBdr>
    </w:div>
    <w:div w:id="660163017">
      <w:bodyDiv w:val="1"/>
      <w:marLeft w:val="0"/>
      <w:marRight w:val="0"/>
      <w:marTop w:val="0"/>
      <w:marBottom w:val="0"/>
      <w:divBdr>
        <w:top w:val="none" w:sz="0" w:space="0" w:color="auto"/>
        <w:left w:val="none" w:sz="0" w:space="0" w:color="auto"/>
        <w:bottom w:val="none" w:sz="0" w:space="0" w:color="auto"/>
        <w:right w:val="none" w:sz="0" w:space="0" w:color="auto"/>
      </w:divBdr>
    </w:div>
    <w:div w:id="724447901">
      <w:bodyDiv w:val="1"/>
      <w:marLeft w:val="0"/>
      <w:marRight w:val="0"/>
      <w:marTop w:val="0"/>
      <w:marBottom w:val="0"/>
      <w:divBdr>
        <w:top w:val="none" w:sz="0" w:space="0" w:color="auto"/>
        <w:left w:val="none" w:sz="0" w:space="0" w:color="auto"/>
        <w:bottom w:val="none" w:sz="0" w:space="0" w:color="auto"/>
        <w:right w:val="none" w:sz="0" w:space="0" w:color="auto"/>
      </w:divBdr>
      <w:divsChild>
        <w:div w:id="361438815">
          <w:marLeft w:val="0"/>
          <w:marRight w:val="0"/>
          <w:marTop w:val="0"/>
          <w:marBottom w:val="0"/>
          <w:divBdr>
            <w:top w:val="none" w:sz="0" w:space="0" w:color="auto"/>
            <w:left w:val="none" w:sz="0" w:space="0" w:color="auto"/>
            <w:bottom w:val="none" w:sz="0" w:space="0" w:color="auto"/>
            <w:right w:val="none" w:sz="0" w:space="0" w:color="auto"/>
          </w:divBdr>
          <w:divsChild>
            <w:div w:id="1548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91101">
      <w:bodyDiv w:val="1"/>
      <w:marLeft w:val="0"/>
      <w:marRight w:val="0"/>
      <w:marTop w:val="0"/>
      <w:marBottom w:val="0"/>
      <w:divBdr>
        <w:top w:val="none" w:sz="0" w:space="0" w:color="auto"/>
        <w:left w:val="none" w:sz="0" w:space="0" w:color="auto"/>
        <w:bottom w:val="none" w:sz="0" w:space="0" w:color="auto"/>
        <w:right w:val="none" w:sz="0" w:space="0" w:color="auto"/>
      </w:divBdr>
      <w:divsChild>
        <w:div w:id="1015964396">
          <w:marLeft w:val="0"/>
          <w:marRight w:val="0"/>
          <w:marTop w:val="0"/>
          <w:marBottom w:val="0"/>
          <w:divBdr>
            <w:top w:val="none" w:sz="0" w:space="0" w:color="auto"/>
            <w:left w:val="none" w:sz="0" w:space="0" w:color="auto"/>
            <w:bottom w:val="none" w:sz="0" w:space="0" w:color="auto"/>
            <w:right w:val="none" w:sz="0" w:space="0" w:color="auto"/>
          </w:divBdr>
          <w:divsChild>
            <w:div w:id="14739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84503">
      <w:bodyDiv w:val="1"/>
      <w:marLeft w:val="0"/>
      <w:marRight w:val="0"/>
      <w:marTop w:val="0"/>
      <w:marBottom w:val="0"/>
      <w:divBdr>
        <w:top w:val="none" w:sz="0" w:space="0" w:color="auto"/>
        <w:left w:val="none" w:sz="0" w:space="0" w:color="auto"/>
        <w:bottom w:val="none" w:sz="0" w:space="0" w:color="auto"/>
        <w:right w:val="none" w:sz="0" w:space="0" w:color="auto"/>
      </w:divBdr>
      <w:divsChild>
        <w:div w:id="801727920">
          <w:marLeft w:val="0"/>
          <w:marRight w:val="0"/>
          <w:marTop w:val="0"/>
          <w:marBottom w:val="0"/>
          <w:divBdr>
            <w:top w:val="none" w:sz="0" w:space="0" w:color="auto"/>
            <w:left w:val="none" w:sz="0" w:space="0" w:color="auto"/>
            <w:bottom w:val="none" w:sz="0" w:space="0" w:color="auto"/>
            <w:right w:val="none" w:sz="0" w:space="0" w:color="auto"/>
          </w:divBdr>
          <w:divsChild>
            <w:div w:id="9233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8844">
      <w:bodyDiv w:val="1"/>
      <w:marLeft w:val="0"/>
      <w:marRight w:val="0"/>
      <w:marTop w:val="0"/>
      <w:marBottom w:val="0"/>
      <w:divBdr>
        <w:top w:val="none" w:sz="0" w:space="0" w:color="auto"/>
        <w:left w:val="none" w:sz="0" w:space="0" w:color="auto"/>
        <w:bottom w:val="none" w:sz="0" w:space="0" w:color="auto"/>
        <w:right w:val="none" w:sz="0" w:space="0" w:color="auto"/>
      </w:divBdr>
      <w:divsChild>
        <w:div w:id="1466313472">
          <w:marLeft w:val="0"/>
          <w:marRight w:val="0"/>
          <w:marTop w:val="0"/>
          <w:marBottom w:val="0"/>
          <w:divBdr>
            <w:top w:val="none" w:sz="0" w:space="0" w:color="auto"/>
            <w:left w:val="none" w:sz="0" w:space="0" w:color="auto"/>
            <w:bottom w:val="none" w:sz="0" w:space="0" w:color="auto"/>
            <w:right w:val="none" w:sz="0" w:space="0" w:color="auto"/>
          </w:divBdr>
          <w:divsChild>
            <w:div w:id="7363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410">
      <w:bodyDiv w:val="1"/>
      <w:marLeft w:val="0"/>
      <w:marRight w:val="0"/>
      <w:marTop w:val="0"/>
      <w:marBottom w:val="0"/>
      <w:divBdr>
        <w:top w:val="none" w:sz="0" w:space="0" w:color="auto"/>
        <w:left w:val="none" w:sz="0" w:space="0" w:color="auto"/>
        <w:bottom w:val="none" w:sz="0" w:space="0" w:color="auto"/>
        <w:right w:val="none" w:sz="0" w:space="0" w:color="auto"/>
      </w:divBdr>
      <w:divsChild>
        <w:div w:id="124278411">
          <w:marLeft w:val="0"/>
          <w:marRight w:val="0"/>
          <w:marTop w:val="0"/>
          <w:marBottom w:val="0"/>
          <w:divBdr>
            <w:top w:val="none" w:sz="0" w:space="0" w:color="auto"/>
            <w:left w:val="none" w:sz="0" w:space="0" w:color="auto"/>
            <w:bottom w:val="none" w:sz="0" w:space="0" w:color="auto"/>
            <w:right w:val="none" w:sz="0" w:space="0" w:color="auto"/>
          </w:divBdr>
          <w:divsChild>
            <w:div w:id="12720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66059">
      <w:bodyDiv w:val="1"/>
      <w:marLeft w:val="0"/>
      <w:marRight w:val="0"/>
      <w:marTop w:val="0"/>
      <w:marBottom w:val="0"/>
      <w:divBdr>
        <w:top w:val="none" w:sz="0" w:space="0" w:color="auto"/>
        <w:left w:val="none" w:sz="0" w:space="0" w:color="auto"/>
        <w:bottom w:val="none" w:sz="0" w:space="0" w:color="auto"/>
        <w:right w:val="none" w:sz="0" w:space="0" w:color="auto"/>
      </w:divBdr>
      <w:divsChild>
        <w:div w:id="213926238">
          <w:marLeft w:val="0"/>
          <w:marRight w:val="0"/>
          <w:marTop w:val="0"/>
          <w:marBottom w:val="0"/>
          <w:divBdr>
            <w:top w:val="none" w:sz="0" w:space="0" w:color="auto"/>
            <w:left w:val="none" w:sz="0" w:space="0" w:color="auto"/>
            <w:bottom w:val="none" w:sz="0" w:space="0" w:color="auto"/>
            <w:right w:val="none" w:sz="0" w:space="0" w:color="auto"/>
          </w:divBdr>
          <w:divsChild>
            <w:div w:id="960067409">
              <w:marLeft w:val="0"/>
              <w:marRight w:val="0"/>
              <w:marTop w:val="0"/>
              <w:marBottom w:val="0"/>
              <w:divBdr>
                <w:top w:val="none" w:sz="0" w:space="0" w:color="auto"/>
                <w:left w:val="none" w:sz="0" w:space="0" w:color="auto"/>
                <w:bottom w:val="none" w:sz="0" w:space="0" w:color="auto"/>
                <w:right w:val="none" w:sz="0" w:space="0" w:color="auto"/>
              </w:divBdr>
              <w:divsChild>
                <w:div w:id="10423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87650">
      <w:bodyDiv w:val="1"/>
      <w:marLeft w:val="0"/>
      <w:marRight w:val="0"/>
      <w:marTop w:val="0"/>
      <w:marBottom w:val="0"/>
      <w:divBdr>
        <w:top w:val="none" w:sz="0" w:space="0" w:color="auto"/>
        <w:left w:val="none" w:sz="0" w:space="0" w:color="auto"/>
        <w:bottom w:val="none" w:sz="0" w:space="0" w:color="auto"/>
        <w:right w:val="none" w:sz="0" w:space="0" w:color="auto"/>
      </w:divBdr>
      <w:divsChild>
        <w:div w:id="2063210836">
          <w:marLeft w:val="0"/>
          <w:marRight w:val="0"/>
          <w:marTop w:val="0"/>
          <w:marBottom w:val="0"/>
          <w:divBdr>
            <w:top w:val="none" w:sz="0" w:space="0" w:color="auto"/>
            <w:left w:val="none" w:sz="0" w:space="0" w:color="auto"/>
            <w:bottom w:val="none" w:sz="0" w:space="0" w:color="auto"/>
            <w:right w:val="none" w:sz="0" w:space="0" w:color="auto"/>
          </w:divBdr>
          <w:divsChild>
            <w:div w:id="2076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6366">
      <w:bodyDiv w:val="1"/>
      <w:marLeft w:val="0"/>
      <w:marRight w:val="0"/>
      <w:marTop w:val="0"/>
      <w:marBottom w:val="0"/>
      <w:divBdr>
        <w:top w:val="none" w:sz="0" w:space="0" w:color="auto"/>
        <w:left w:val="none" w:sz="0" w:space="0" w:color="auto"/>
        <w:bottom w:val="none" w:sz="0" w:space="0" w:color="auto"/>
        <w:right w:val="none" w:sz="0" w:space="0" w:color="auto"/>
      </w:divBdr>
      <w:divsChild>
        <w:div w:id="1995913135">
          <w:marLeft w:val="0"/>
          <w:marRight w:val="0"/>
          <w:marTop w:val="0"/>
          <w:marBottom w:val="0"/>
          <w:divBdr>
            <w:top w:val="none" w:sz="0" w:space="0" w:color="auto"/>
            <w:left w:val="none" w:sz="0" w:space="0" w:color="auto"/>
            <w:bottom w:val="none" w:sz="0" w:space="0" w:color="auto"/>
            <w:right w:val="none" w:sz="0" w:space="0" w:color="auto"/>
          </w:divBdr>
          <w:divsChild>
            <w:div w:id="7958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3561">
      <w:bodyDiv w:val="1"/>
      <w:marLeft w:val="0"/>
      <w:marRight w:val="0"/>
      <w:marTop w:val="0"/>
      <w:marBottom w:val="0"/>
      <w:divBdr>
        <w:top w:val="none" w:sz="0" w:space="0" w:color="auto"/>
        <w:left w:val="none" w:sz="0" w:space="0" w:color="auto"/>
        <w:bottom w:val="none" w:sz="0" w:space="0" w:color="auto"/>
        <w:right w:val="none" w:sz="0" w:space="0" w:color="auto"/>
      </w:divBdr>
      <w:divsChild>
        <w:div w:id="1789854468">
          <w:marLeft w:val="0"/>
          <w:marRight w:val="0"/>
          <w:marTop w:val="0"/>
          <w:marBottom w:val="0"/>
          <w:divBdr>
            <w:top w:val="none" w:sz="0" w:space="0" w:color="auto"/>
            <w:left w:val="none" w:sz="0" w:space="0" w:color="auto"/>
            <w:bottom w:val="none" w:sz="0" w:space="0" w:color="auto"/>
            <w:right w:val="none" w:sz="0" w:space="0" w:color="auto"/>
          </w:divBdr>
          <w:divsChild>
            <w:div w:id="1440835474">
              <w:marLeft w:val="0"/>
              <w:marRight w:val="0"/>
              <w:marTop w:val="0"/>
              <w:marBottom w:val="0"/>
              <w:divBdr>
                <w:top w:val="none" w:sz="0" w:space="0" w:color="auto"/>
                <w:left w:val="none" w:sz="0" w:space="0" w:color="auto"/>
                <w:bottom w:val="none" w:sz="0" w:space="0" w:color="auto"/>
                <w:right w:val="none" w:sz="0" w:space="0" w:color="auto"/>
              </w:divBdr>
              <w:divsChild>
                <w:div w:id="867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7137">
      <w:bodyDiv w:val="1"/>
      <w:marLeft w:val="0"/>
      <w:marRight w:val="0"/>
      <w:marTop w:val="0"/>
      <w:marBottom w:val="0"/>
      <w:divBdr>
        <w:top w:val="none" w:sz="0" w:space="0" w:color="auto"/>
        <w:left w:val="none" w:sz="0" w:space="0" w:color="auto"/>
        <w:bottom w:val="none" w:sz="0" w:space="0" w:color="auto"/>
        <w:right w:val="none" w:sz="0" w:space="0" w:color="auto"/>
      </w:divBdr>
    </w:div>
    <w:div w:id="1282220948">
      <w:bodyDiv w:val="1"/>
      <w:marLeft w:val="0"/>
      <w:marRight w:val="0"/>
      <w:marTop w:val="0"/>
      <w:marBottom w:val="0"/>
      <w:divBdr>
        <w:top w:val="none" w:sz="0" w:space="0" w:color="auto"/>
        <w:left w:val="none" w:sz="0" w:space="0" w:color="auto"/>
        <w:bottom w:val="none" w:sz="0" w:space="0" w:color="auto"/>
        <w:right w:val="none" w:sz="0" w:space="0" w:color="auto"/>
      </w:divBdr>
      <w:divsChild>
        <w:div w:id="431243944">
          <w:marLeft w:val="0"/>
          <w:marRight w:val="0"/>
          <w:marTop w:val="0"/>
          <w:marBottom w:val="0"/>
          <w:divBdr>
            <w:top w:val="none" w:sz="0" w:space="0" w:color="auto"/>
            <w:left w:val="none" w:sz="0" w:space="0" w:color="auto"/>
            <w:bottom w:val="none" w:sz="0" w:space="0" w:color="auto"/>
            <w:right w:val="none" w:sz="0" w:space="0" w:color="auto"/>
          </w:divBdr>
          <w:divsChild>
            <w:div w:id="7500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06972">
      <w:bodyDiv w:val="1"/>
      <w:marLeft w:val="0"/>
      <w:marRight w:val="0"/>
      <w:marTop w:val="0"/>
      <w:marBottom w:val="0"/>
      <w:divBdr>
        <w:top w:val="none" w:sz="0" w:space="0" w:color="auto"/>
        <w:left w:val="none" w:sz="0" w:space="0" w:color="auto"/>
        <w:bottom w:val="none" w:sz="0" w:space="0" w:color="auto"/>
        <w:right w:val="none" w:sz="0" w:space="0" w:color="auto"/>
      </w:divBdr>
      <w:divsChild>
        <w:div w:id="256252789">
          <w:marLeft w:val="0"/>
          <w:marRight w:val="0"/>
          <w:marTop w:val="0"/>
          <w:marBottom w:val="0"/>
          <w:divBdr>
            <w:top w:val="none" w:sz="0" w:space="0" w:color="auto"/>
            <w:left w:val="none" w:sz="0" w:space="0" w:color="auto"/>
            <w:bottom w:val="none" w:sz="0" w:space="0" w:color="auto"/>
            <w:right w:val="none" w:sz="0" w:space="0" w:color="auto"/>
          </w:divBdr>
          <w:divsChild>
            <w:div w:id="477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3746">
      <w:bodyDiv w:val="1"/>
      <w:marLeft w:val="0"/>
      <w:marRight w:val="0"/>
      <w:marTop w:val="0"/>
      <w:marBottom w:val="0"/>
      <w:divBdr>
        <w:top w:val="none" w:sz="0" w:space="0" w:color="auto"/>
        <w:left w:val="none" w:sz="0" w:space="0" w:color="auto"/>
        <w:bottom w:val="none" w:sz="0" w:space="0" w:color="auto"/>
        <w:right w:val="none" w:sz="0" w:space="0" w:color="auto"/>
      </w:divBdr>
      <w:divsChild>
        <w:div w:id="2083331049">
          <w:marLeft w:val="0"/>
          <w:marRight w:val="0"/>
          <w:marTop w:val="0"/>
          <w:marBottom w:val="0"/>
          <w:divBdr>
            <w:top w:val="none" w:sz="0" w:space="0" w:color="auto"/>
            <w:left w:val="none" w:sz="0" w:space="0" w:color="auto"/>
            <w:bottom w:val="none" w:sz="0" w:space="0" w:color="auto"/>
            <w:right w:val="none" w:sz="0" w:space="0" w:color="auto"/>
          </w:divBdr>
          <w:divsChild>
            <w:div w:id="1500609471">
              <w:marLeft w:val="0"/>
              <w:marRight w:val="0"/>
              <w:marTop w:val="0"/>
              <w:marBottom w:val="0"/>
              <w:divBdr>
                <w:top w:val="none" w:sz="0" w:space="0" w:color="auto"/>
                <w:left w:val="none" w:sz="0" w:space="0" w:color="auto"/>
                <w:bottom w:val="none" w:sz="0" w:space="0" w:color="auto"/>
                <w:right w:val="none" w:sz="0" w:space="0" w:color="auto"/>
              </w:divBdr>
              <w:divsChild>
                <w:div w:id="718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40145">
      <w:bodyDiv w:val="1"/>
      <w:marLeft w:val="0"/>
      <w:marRight w:val="0"/>
      <w:marTop w:val="0"/>
      <w:marBottom w:val="0"/>
      <w:divBdr>
        <w:top w:val="none" w:sz="0" w:space="0" w:color="auto"/>
        <w:left w:val="none" w:sz="0" w:space="0" w:color="auto"/>
        <w:bottom w:val="none" w:sz="0" w:space="0" w:color="auto"/>
        <w:right w:val="none" w:sz="0" w:space="0" w:color="auto"/>
      </w:divBdr>
    </w:div>
    <w:div w:id="1553424849">
      <w:bodyDiv w:val="1"/>
      <w:marLeft w:val="0"/>
      <w:marRight w:val="0"/>
      <w:marTop w:val="0"/>
      <w:marBottom w:val="0"/>
      <w:divBdr>
        <w:top w:val="none" w:sz="0" w:space="0" w:color="auto"/>
        <w:left w:val="none" w:sz="0" w:space="0" w:color="auto"/>
        <w:bottom w:val="none" w:sz="0" w:space="0" w:color="auto"/>
        <w:right w:val="none" w:sz="0" w:space="0" w:color="auto"/>
      </w:divBdr>
      <w:divsChild>
        <w:div w:id="493959588">
          <w:marLeft w:val="0"/>
          <w:marRight w:val="0"/>
          <w:marTop w:val="0"/>
          <w:marBottom w:val="0"/>
          <w:divBdr>
            <w:top w:val="none" w:sz="0" w:space="0" w:color="auto"/>
            <w:left w:val="none" w:sz="0" w:space="0" w:color="auto"/>
            <w:bottom w:val="none" w:sz="0" w:space="0" w:color="auto"/>
            <w:right w:val="none" w:sz="0" w:space="0" w:color="auto"/>
          </w:divBdr>
          <w:divsChild>
            <w:div w:id="720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59873">
      <w:bodyDiv w:val="1"/>
      <w:marLeft w:val="0"/>
      <w:marRight w:val="0"/>
      <w:marTop w:val="0"/>
      <w:marBottom w:val="0"/>
      <w:divBdr>
        <w:top w:val="none" w:sz="0" w:space="0" w:color="auto"/>
        <w:left w:val="none" w:sz="0" w:space="0" w:color="auto"/>
        <w:bottom w:val="none" w:sz="0" w:space="0" w:color="auto"/>
        <w:right w:val="none" w:sz="0" w:space="0" w:color="auto"/>
      </w:divBdr>
      <w:divsChild>
        <w:div w:id="1613904515">
          <w:marLeft w:val="0"/>
          <w:marRight w:val="0"/>
          <w:marTop w:val="0"/>
          <w:marBottom w:val="0"/>
          <w:divBdr>
            <w:top w:val="none" w:sz="0" w:space="0" w:color="auto"/>
            <w:left w:val="none" w:sz="0" w:space="0" w:color="auto"/>
            <w:bottom w:val="none" w:sz="0" w:space="0" w:color="auto"/>
            <w:right w:val="none" w:sz="0" w:space="0" w:color="auto"/>
          </w:divBdr>
          <w:divsChild>
            <w:div w:id="167040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1336">
      <w:bodyDiv w:val="1"/>
      <w:marLeft w:val="0"/>
      <w:marRight w:val="0"/>
      <w:marTop w:val="0"/>
      <w:marBottom w:val="0"/>
      <w:divBdr>
        <w:top w:val="none" w:sz="0" w:space="0" w:color="auto"/>
        <w:left w:val="none" w:sz="0" w:space="0" w:color="auto"/>
        <w:bottom w:val="none" w:sz="0" w:space="0" w:color="auto"/>
        <w:right w:val="none" w:sz="0" w:space="0" w:color="auto"/>
      </w:divBdr>
      <w:divsChild>
        <w:div w:id="1982806096">
          <w:marLeft w:val="0"/>
          <w:marRight w:val="0"/>
          <w:marTop w:val="0"/>
          <w:marBottom w:val="0"/>
          <w:divBdr>
            <w:top w:val="none" w:sz="0" w:space="0" w:color="auto"/>
            <w:left w:val="none" w:sz="0" w:space="0" w:color="auto"/>
            <w:bottom w:val="none" w:sz="0" w:space="0" w:color="auto"/>
            <w:right w:val="none" w:sz="0" w:space="0" w:color="auto"/>
          </w:divBdr>
          <w:divsChild>
            <w:div w:id="6989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8094">
      <w:bodyDiv w:val="1"/>
      <w:marLeft w:val="0"/>
      <w:marRight w:val="0"/>
      <w:marTop w:val="0"/>
      <w:marBottom w:val="0"/>
      <w:divBdr>
        <w:top w:val="none" w:sz="0" w:space="0" w:color="auto"/>
        <w:left w:val="none" w:sz="0" w:space="0" w:color="auto"/>
        <w:bottom w:val="none" w:sz="0" w:space="0" w:color="auto"/>
        <w:right w:val="none" w:sz="0" w:space="0" w:color="auto"/>
      </w:divBdr>
      <w:divsChild>
        <w:div w:id="191920583">
          <w:marLeft w:val="0"/>
          <w:marRight w:val="0"/>
          <w:marTop w:val="0"/>
          <w:marBottom w:val="0"/>
          <w:divBdr>
            <w:top w:val="none" w:sz="0" w:space="0" w:color="auto"/>
            <w:left w:val="none" w:sz="0" w:space="0" w:color="auto"/>
            <w:bottom w:val="none" w:sz="0" w:space="0" w:color="auto"/>
            <w:right w:val="none" w:sz="0" w:space="0" w:color="auto"/>
          </w:divBdr>
          <w:divsChild>
            <w:div w:id="1187330416">
              <w:marLeft w:val="0"/>
              <w:marRight w:val="0"/>
              <w:marTop w:val="0"/>
              <w:marBottom w:val="0"/>
              <w:divBdr>
                <w:top w:val="none" w:sz="0" w:space="0" w:color="auto"/>
                <w:left w:val="none" w:sz="0" w:space="0" w:color="auto"/>
                <w:bottom w:val="none" w:sz="0" w:space="0" w:color="auto"/>
                <w:right w:val="none" w:sz="0" w:space="0" w:color="auto"/>
              </w:divBdr>
              <w:divsChild>
                <w:div w:id="10662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25806">
      <w:bodyDiv w:val="1"/>
      <w:marLeft w:val="0"/>
      <w:marRight w:val="0"/>
      <w:marTop w:val="0"/>
      <w:marBottom w:val="0"/>
      <w:divBdr>
        <w:top w:val="none" w:sz="0" w:space="0" w:color="auto"/>
        <w:left w:val="none" w:sz="0" w:space="0" w:color="auto"/>
        <w:bottom w:val="none" w:sz="0" w:space="0" w:color="auto"/>
        <w:right w:val="none" w:sz="0" w:space="0" w:color="auto"/>
      </w:divBdr>
    </w:div>
    <w:div w:id="1707098673">
      <w:bodyDiv w:val="1"/>
      <w:marLeft w:val="0"/>
      <w:marRight w:val="0"/>
      <w:marTop w:val="0"/>
      <w:marBottom w:val="0"/>
      <w:divBdr>
        <w:top w:val="none" w:sz="0" w:space="0" w:color="auto"/>
        <w:left w:val="none" w:sz="0" w:space="0" w:color="auto"/>
        <w:bottom w:val="none" w:sz="0" w:space="0" w:color="auto"/>
        <w:right w:val="none" w:sz="0" w:space="0" w:color="auto"/>
      </w:divBdr>
      <w:divsChild>
        <w:div w:id="1330989087">
          <w:marLeft w:val="0"/>
          <w:marRight w:val="0"/>
          <w:marTop w:val="0"/>
          <w:marBottom w:val="0"/>
          <w:divBdr>
            <w:top w:val="none" w:sz="0" w:space="0" w:color="auto"/>
            <w:left w:val="none" w:sz="0" w:space="0" w:color="auto"/>
            <w:bottom w:val="none" w:sz="0" w:space="0" w:color="auto"/>
            <w:right w:val="none" w:sz="0" w:space="0" w:color="auto"/>
          </w:divBdr>
          <w:divsChild>
            <w:div w:id="6946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2274">
      <w:bodyDiv w:val="1"/>
      <w:marLeft w:val="0"/>
      <w:marRight w:val="0"/>
      <w:marTop w:val="0"/>
      <w:marBottom w:val="0"/>
      <w:divBdr>
        <w:top w:val="none" w:sz="0" w:space="0" w:color="auto"/>
        <w:left w:val="none" w:sz="0" w:space="0" w:color="auto"/>
        <w:bottom w:val="none" w:sz="0" w:space="0" w:color="auto"/>
        <w:right w:val="none" w:sz="0" w:space="0" w:color="auto"/>
      </w:divBdr>
    </w:div>
    <w:div w:id="2094622175">
      <w:bodyDiv w:val="1"/>
      <w:marLeft w:val="0"/>
      <w:marRight w:val="0"/>
      <w:marTop w:val="0"/>
      <w:marBottom w:val="0"/>
      <w:divBdr>
        <w:top w:val="none" w:sz="0" w:space="0" w:color="auto"/>
        <w:left w:val="none" w:sz="0" w:space="0" w:color="auto"/>
        <w:bottom w:val="none" w:sz="0" w:space="0" w:color="auto"/>
        <w:right w:val="none" w:sz="0" w:space="0" w:color="auto"/>
      </w:divBdr>
      <w:divsChild>
        <w:div w:id="49618552">
          <w:marLeft w:val="0"/>
          <w:marRight w:val="0"/>
          <w:marTop w:val="0"/>
          <w:marBottom w:val="0"/>
          <w:divBdr>
            <w:top w:val="none" w:sz="0" w:space="0" w:color="auto"/>
            <w:left w:val="none" w:sz="0" w:space="0" w:color="auto"/>
            <w:bottom w:val="none" w:sz="0" w:space="0" w:color="auto"/>
            <w:right w:val="none" w:sz="0" w:space="0" w:color="auto"/>
          </w:divBdr>
          <w:divsChild>
            <w:div w:id="13777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8831">
      <w:bodyDiv w:val="1"/>
      <w:marLeft w:val="0"/>
      <w:marRight w:val="0"/>
      <w:marTop w:val="0"/>
      <w:marBottom w:val="0"/>
      <w:divBdr>
        <w:top w:val="none" w:sz="0" w:space="0" w:color="auto"/>
        <w:left w:val="none" w:sz="0" w:space="0" w:color="auto"/>
        <w:bottom w:val="none" w:sz="0" w:space="0" w:color="auto"/>
        <w:right w:val="none" w:sz="0" w:space="0" w:color="auto"/>
      </w:divBdr>
      <w:divsChild>
        <w:div w:id="1270577450">
          <w:marLeft w:val="0"/>
          <w:marRight w:val="0"/>
          <w:marTop w:val="0"/>
          <w:marBottom w:val="0"/>
          <w:divBdr>
            <w:top w:val="none" w:sz="0" w:space="0" w:color="auto"/>
            <w:left w:val="none" w:sz="0" w:space="0" w:color="auto"/>
            <w:bottom w:val="none" w:sz="0" w:space="0" w:color="auto"/>
            <w:right w:val="none" w:sz="0" w:space="0" w:color="auto"/>
          </w:divBdr>
          <w:divsChild>
            <w:div w:id="13731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elections@NorfolkCounty.ca"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Custom 20">
      <a:dk1>
        <a:srgbClr val="008000"/>
      </a:dk1>
      <a:lt1>
        <a:sysClr val="window" lastClr="FFFFFF"/>
      </a:lt1>
      <a:dk2>
        <a:srgbClr val="FFC000"/>
      </a:dk2>
      <a:lt2>
        <a:srgbClr val="D4D2D0"/>
      </a:lt2>
      <a:accent1>
        <a:srgbClr val="006000"/>
      </a:accent1>
      <a:accent2>
        <a:srgbClr val="B7DBFF"/>
      </a:accent2>
      <a:accent3>
        <a:srgbClr val="006000"/>
      </a:accent3>
      <a:accent4>
        <a:srgbClr val="003300"/>
      </a:accent4>
      <a:accent5>
        <a:srgbClr val="008000"/>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Accessibility Plan (Pre-Election)</Abstract>
  <CompanyAddress>500 Dundas St.
Woodstock, Ontario
N4S 0A7</CompanyAddress>
  <CompanyPhone>519-539-1291</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50FA98-D24C-47A6-81BC-A3B070C9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The City of Woodstock 2022 Municipal and School Board Election</vt:lpstr>
    </vt:vector>
  </TitlesOfParts>
  <Company>City of Woodstock</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Woodstock 2022 Municipal and School Board Election</dc:title>
  <dc:subject>This document is available in accessible formats or with communication supports, upon request.    accessibility@cityofwoodstock.ca www.cityofwoodstock.ca</dc:subject>
  <dc:creator>A</dc:creator>
  <cp:keywords/>
  <dc:description/>
  <cp:lastModifiedBy>Mikayla MacIntyre</cp:lastModifiedBy>
  <cp:revision>5</cp:revision>
  <cp:lastPrinted>2015-09-02T14:04:00Z</cp:lastPrinted>
  <dcterms:created xsi:type="dcterms:W3CDTF">2026-05-28T14:34:00Z</dcterms:created>
  <dcterms:modified xsi:type="dcterms:W3CDTF">2026-07-13T14:41:00Z</dcterms:modified>
</cp:coreProperties>
</file>